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57C" w:rsidRDefault="0059757C">
      <w:pPr>
        <w:rPr>
          <w:noProof/>
          <w:lang w:eastAsia="en-GB"/>
        </w:rPr>
      </w:pPr>
      <w:r>
        <w:rPr>
          <w:noProof/>
          <w:lang w:eastAsia="en-GB"/>
        </w:rPr>
        <w:drawing>
          <wp:anchor distT="0" distB="0" distL="114300" distR="114300" simplePos="0" relativeHeight="251660288" behindDoc="1" locked="0" layoutInCell="1" allowOverlap="1" wp14:anchorId="0508E84E" wp14:editId="41C4B507">
            <wp:simplePos x="0" y="0"/>
            <wp:positionH relativeFrom="column">
              <wp:posOffset>2600325</wp:posOffset>
            </wp:positionH>
            <wp:positionV relativeFrom="paragraph">
              <wp:posOffset>46990</wp:posOffset>
            </wp:positionV>
            <wp:extent cx="2028825" cy="723900"/>
            <wp:effectExtent l="0" t="0" r="9525" b="0"/>
            <wp:wrapNone/>
            <wp:docPr id="1" name="Picture 1" descr="Image result for erasm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rasmus +"/>
                    <pic:cNvPicPr>
                      <a:picLocks noChangeAspect="1" noChangeArrowheads="1"/>
                    </pic:cNvPicPr>
                  </pic:nvPicPr>
                  <pic:blipFill rotWithShape="1">
                    <a:blip r:embed="rId7">
                      <a:extLst>
                        <a:ext uri="{28A0092B-C50C-407E-A947-70E740481C1C}">
                          <a14:useLocalDpi xmlns:a14="http://schemas.microsoft.com/office/drawing/2010/main" val="0"/>
                        </a:ext>
                      </a:extLst>
                    </a:blip>
                    <a:srcRect l="2667" t="12294" r="2667" b="9842"/>
                    <a:stretch/>
                  </pic:blipFill>
                  <pic:spPr bwMode="auto">
                    <a:xfrm>
                      <a:off x="0" y="0"/>
                      <a:ext cx="2028825"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C50D1" w:rsidRDefault="00C40069">
      <w:pPr>
        <w:rPr>
          <w:b/>
          <w:sz w:val="28"/>
        </w:rPr>
      </w:pPr>
      <w:r>
        <w:rPr>
          <w:b/>
          <w:noProof/>
          <w:sz w:val="28"/>
          <w:lang w:eastAsia="en-GB"/>
        </w:rPr>
        <w:drawing>
          <wp:anchor distT="0" distB="0" distL="114300" distR="114300" simplePos="0" relativeHeight="251659264" behindDoc="0" locked="0" layoutInCell="1" allowOverlap="1" wp14:anchorId="26B22DBB" wp14:editId="1C912E23">
            <wp:simplePos x="0" y="0"/>
            <wp:positionH relativeFrom="margin">
              <wp:posOffset>1281430</wp:posOffset>
            </wp:positionH>
            <wp:positionV relativeFrom="margin">
              <wp:posOffset>-130810</wp:posOffset>
            </wp:positionV>
            <wp:extent cx="1146810" cy="8858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6810" cy="885825"/>
                    </a:xfrm>
                    <a:prstGeom prst="rect">
                      <a:avLst/>
                    </a:prstGeom>
                  </pic:spPr>
                </pic:pic>
              </a:graphicData>
            </a:graphic>
            <wp14:sizeRelH relativeFrom="margin">
              <wp14:pctWidth>0</wp14:pctWidth>
            </wp14:sizeRelH>
            <wp14:sizeRelV relativeFrom="margin">
              <wp14:pctHeight>0</wp14:pctHeight>
            </wp14:sizeRelV>
          </wp:anchor>
        </w:drawing>
      </w:r>
    </w:p>
    <w:p w:rsidR="005C50D1" w:rsidRDefault="005C50D1">
      <w:pPr>
        <w:rPr>
          <w:b/>
          <w:sz w:val="28"/>
        </w:rPr>
      </w:pPr>
    </w:p>
    <w:p w:rsidR="005C50D1" w:rsidRPr="0048605F" w:rsidRDefault="008F08AF" w:rsidP="0048605F">
      <w:pPr>
        <w:jc w:val="center"/>
        <w:rPr>
          <w:b/>
          <w:sz w:val="28"/>
        </w:rPr>
      </w:pPr>
      <w:r>
        <w:rPr>
          <w:b/>
          <w:sz w:val="28"/>
        </w:rPr>
        <w:t xml:space="preserve">Interim </w:t>
      </w:r>
      <w:r w:rsidR="008D5BCF">
        <w:rPr>
          <w:b/>
          <w:sz w:val="28"/>
        </w:rPr>
        <w:t>Programmes Manager</w:t>
      </w:r>
      <w:r w:rsidR="0048605F">
        <w:rPr>
          <w:b/>
          <w:sz w:val="28"/>
        </w:rPr>
        <w:br/>
      </w:r>
      <w:r w:rsidR="00A25686">
        <w:rPr>
          <w:b/>
          <w:sz w:val="28"/>
        </w:rPr>
        <w:t xml:space="preserve">- </w:t>
      </w:r>
      <w:r w:rsidR="00E34DEF">
        <w:rPr>
          <w:b/>
          <w:sz w:val="28"/>
        </w:rPr>
        <w:t xml:space="preserve">ROLE </w:t>
      </w:r>
      <w:r w:rsidR="00C40069">
        <w:rPr>
          <w:b/>
          <w:sz w:val="28"/>
        </w:rPr>
        <w:t>DESCRIPTION</w:t>
      </w:r>
      <w:r w:rsidR="00A25686">
        <w:rPr>
          <w:b/>
          <w:sz w:val="28"/>
        </w:rPr>
        <w:t xml:space="preserve"> -</w:t>
      </w:r>
    </w:p>
    <w:p w:rsidR="00D12AF3" w:rsidRDefault="00D12AF3">
      <w:pPr>
        <w:rPr>
          <w:b/>
        </w:rPr>
      </w:pPr>
    </w:p>
    <w:p w:rsidR="005C50D1" w:rsidRDefault="005C50D1">
      <w:r w:rsidRPr="005677F5">
        <w:rPr>
          <w:b/>
        </w:rPr>
        <w:t>Employed by:</w:t>
      </w:r>
      <w:r>
        <w:tab/>
      </w:r>
      <w:r>
        <w:tab/>
        <w:t>UNA Exchange</w:t>
      </w:r>
      <w:r w:rsidR="00C40069">
        <w:t xml:space="preserve"> CIO</w:t>
      </w:r>
    </w:p>
    <w:p w:rsidR="005C50D1" w:rsidRDefault="005C50D1">
      <w:r w:rsidRPr="005677F5">
        <w:rPr>
          <w:b/>
        </w:rPr>
        <w:t>Responsible to:</w:t>
      </w:r>
      <w:r w:rsidRPr="005677F5">
        <w:rPr>
          <w:b/>
        </w:rPr>
        <w:tab/>
      </w:r>
      <w:r>
        <w:tab/>
      </w:r>
      <w:r w:rsidR="008D5BCF">
        <w:t>Director</w:t>
      </w:r>
    </w:p>
    <w:p w:rsidR="00AB707B" w:rsidRDefault="005C50D1" w:rsidP="008B1220">
      <w:pPr>
        <w:ind w:left="2160" w:hanging="2160"/>
      </w:pPr>
      <w:r w:rsidRPr="005677F5">
        <w:rPr>
          <w:b/>
        </w:rPr>
        <w:t>Responsible for:</w:t>
      </w:r>
      <w:r>
        <w:tab/>
      </w:r>
      <w:r w:rsidR="008B1220">
        <w:t xml:space="preserve">Programme Officer </w:t>
      </w:r>
      <w:r w:rsidR="008B1220">
        <w:br/>
        <w:t xml:space="preserve">Two </w:t>
      </w:r>
      <w:r w:rsidR="004D6817">
        <w:t>E</w:t>
      </w:r>
      <w:r w:rsidR="006572C3">
        <w:t xml:space="preserve">uropean </w:t>
      </w:r>
      <w:r w:rsidR="004D6817">
        <w:t>V</w:t>
      </w:r>
      <w:r w:rsidR="006572C3">
        <w:t xml:space="preserve">oluntary </w:t>
      </w:r>
      <w:r w:rsidR="004D6817">
        <w:t>S</w:t>
      </w:r>
      <w:r w:rsidR="006572C3">
        <w:t>ervice</w:t>
      </w:r>
      <w:r w:rsidR="004D6817">
        <w:t xml:space="preserve"> post-holders</w:t>
      </w:r>
      <w:r w:rsidR="00F52E2B">
        <w:tab/>
      </w:r>
      <w:r w:rsidR="00F52E2B">
        <w:tab/>
      </w:r>
      <w:r w:rsidR="00F52E2B">
        <w:tab/>
      </w:r>
    </w:p>
    <w:p w:rsidR="005677F5" w:rsidRDefault="005677F5" w:rsidP="005677F5">
      <w:pPr>
        <w:ind w:left="2160" w:hanging="2160"/>
      </w:pPr>
      <w:r w:rsidRPr="005677F5">
        <w:rPr>
          <w:b/>
        </w:rPr>
        <w:t>Place of work:</w:t>
      </w:r>
      <w:r>
        <w:tab/>
        <w:t>The post-holder will be based in the UNA Exchange office at the Temple of Peace, Cardiff.</w:t>
      </w:r>
    </w:p>
    <w:p w:rsidR="005677F5" w:rsidRDefault="005677F5" w:rsidP="005677F5">
      <w:pPr>
        <w:ind w:left="2160" w:hanging="2160"/>
      </w:pPr>
      <w:r w:rsidRPr="005677F5">
        <w:rPr>
          <w:b/>
        </w:rPr>
        <w:t>Travel:</w:t>
      </w:r>
      <w:r>
        <w:tab/>
        <w:t xml:space="preserve">The role will require </w:t>
      </w:r>
      <w:r w:rsidR="00A25686">
        <w:t>travel for which</w:t>
      </w:r>
      <w:r>
        <w:t xml:space="preserve"> </w:t>
      </w:r>
      <w:r w:rsidR="00A25686">
        <w:t>e</w:t>
      </w:r>
      <w:r>
        <w:t>xpenses will be paid</w:t>
      </w:r>
      <w:r w:rsidR="001D7CAC">
        <w:t xml:space="preserve"> in line with the UNA Exchange Staff Expenses Policy</w:t>
      </w:r>
      <w:r>
        <w:t>.</w:t>
      </w:r>
    </w:p>
    <w:p w:rsidR="00C13AC9" w:rsidRDefault="00C13AC9" w:rsidP="00C13AC9">
      <w:pPr>
        <w:ind w:left="2160" w:hanging="2160"/>
      </w:pPr>
      <w:r>
        <w:rPr>
          <w:b/>
        </w:rPr>
        <w:t>Working hours:</w:t>
      </w:r>
      <w:r>
        <w:tab/>
        <w:t>This is a part-time position working a 28-hour week (0.8 FTE</w:t>
      </w:r>
      <w:r w:rsidR="00165E4B">
        <w:t>, based on a 35-hour working week</w:t>
      </w:r>
      <w:r>
        <w:t>).</w:t>
      </w:r>
    </w:p>
    <w:p w:rsidR="00C13AC9" w:rsidRDefault="00C13AC9" w:rsidP="00C13AC9">
      <w:pPr>
        <w:ind w:left="2160" w:hanging="2160"/>
      </w:pPr>
      <w:r>
        <w:rPr>
          <w:b/>
        </w:rPr>
        <w:t>Salary:</w:t>
      </w:r>
      <w:r>
        <w:tab/>
        <w:t>The role is benchmarked at NJC pay</w:t>
      </w:r>
      <w:r w:rsidR="008B1220">
        <w:t xml:space="preserve"> </w:t>
      </w:r>
      <w:r>
        <w:t xml:space="preserve">scale increment 27, </w:t>
      </w:r>
      <w:r w:rsidRPr="00C13AC9">
        <w:t>£25,295</w:t>
      </w:r>
      <w:r>
        <w:t xml:space="preserve"> pro rata, with an employer pension contribution of 3% of gross salary. </w:t>
      </w:r>
    </w:p>
    <w:p w:rsidR="00645DCE" w:rsidRDefault="00C40069" w:rsidP="00645DCE">
      <w:pPr>
        <w:ind w:left="2160" w:hanging="2160"/>
      </w:pPr>
      <w:r>
        <w:rPr>
          <w:b/>
        </w:rPr>
        <w:t>Period:</w:t>
      </w:r>
      <w:r>
        <w:tab/>
      </w:r>
      <w:r w:rsidR="00645DCE">
        <w:t>This is a</w:t>
      </w:r>
      <w:r w:rsidR="00DC2A44">
        <w:t>n</w:t>
      </w:r>
      <w:r w:rsidR="00645DCE">
        <w:t xml:space="preserve"> </w:t>
      </w:r>
      <w:r w:rsidR="00F52E2B">
        <w:t>8</w:t>
      </w:r>
      <w:r w:rsidR="008F08AF">
        <w:t>-month</w:t>
      </w:r>
      <w:r w:rsidR="00645DCE">
        <w:t>, fixed-term post</w:t>
      </w:r>
      <w:r w:rsidR="00F52E2B">
        <w:t xml:space="preserve"> from May</w:t>
      </w:r>
      <w:r w:rsidR="00645DCE">
        <w:t xml:space="preserve"> </w:t>
      </w:r>
      <w:r w:rsidR="00F52E2B">
        <w:t>2019</w:t>
      </w:r>
      <w:r w:rsidR="00C13AC9">
        <w:t>,</w:t>
      </w:r>
      <w:r w:rsidR="008F08AF">
        <w:t xml:space="preserve"> covering a period of maternity leave</w:t>
      </w:r>
      <w:r w:rsidR="00F52E2B">
        <w:t>; subject to a successful funding application the role has the potential to be extended to March/April 2020.</w:t>
      </w:r>
    </w:p>
    <w:p w:rsidR="005C50D1" w:rsidRPr="005677F5" w:rsidRDefault="00A25686">
      <w:pPr>
        <w:rPr>
          <w:b/>
        </w:rPr>
      </w:pPr>
      <w:r>
        <w:rPr>
          <w:b/>
        </w:rPr>
        <w:br/>
      </w:r>
      <w:r w:rsidR="00E34DEF" w:rsidRPr="005677F5">
        <w:rPr>
          <w:b/>
        </w:rPr>
        <w:t>THE ORGANISATION</w:t>
      </w:r>
    </w:p>
    <w:p w:rsidR="00C13AC9" w:rsidRDefault="00C13AC9" w:rsidP="00C13AC9">
      <w:r>
        <w:t xml:space="preserve">UNA Exchange is a Cardiff-based international volunteering charity driven by a mission of peace and international solidarity. Since 1973, the charity has facilitated international exchanges to and from Wales, empowering individuals to take part in voluntary service projects that develop communities, protect the historic and natural environments and promote inter-cultural understanding. Aimed predominately at young people aged 18–30, UNA Exchange provides opportunities ranging from two-week </w:t>
      </w:r>
      <w:proofErr w:type="spellStart"/>
      <w:r>
        <w:t>residentials</w:t>
      </w:r>
      <w:proofErr w:type="spellEnd"/>
      <w:r>
        <w:t xml:space="preserve"> through to fully-funded 12-month overseas placements.</w:t>
      </w:r>
    </w:p>
    <w:p w:rsidR="005677F5" w:rsidRDefault="0048605F" w:rsidP="005677F5">
      <w:r>
        <w:t>UNA Exchange receives core funding from Welsh Government through the National Voluntary Youth Organisations grant</w:t>
      </w:r>
      <w:r w:rsidR="00A25686">
        <w:t xml:space="preserve"> together with significant funding from the European Commission for delivery of Erasmus+ youth exchanges</w:t>
      </w:r>
      <w:r>
        <w:t xml:space="preserve">. Working in partnership with not-for-profit organisations worldwide, UNA Exchange is a member of the Alliance of European Voluntary Service Organisations and the </w:t>
      </w:r>
      <w:r>
        <w:lastRenderedPageBreak/>
        <w:t>UNESCO-affiliated Coordinating Committee for International Voluntary Service.</w:t>
      </w:r>
      <w:r w:rsidR="00D8436D">
        <w:t xml:space="preserve"> </w:t>
      </w:r>
      <w:r w:rsidR="00905A7D">
        <w:t>UNA Exchange is also member of Bond, VINE UK, WCVA and CWVYS, which facilitates pan-Wales and UK-wide networking.</w:t>
      </w:r>
    </w:p>
    <w:p w:rsidR="004478A6" w:rsidRDefault="004478A6" w:rsidP="005677F5"/>
    <w:p w:rsidR="005677F5" w:rsidRDefault="00E34DEF" w:rsidP="005677F5">
      <w:pPr>
        <w:rPr>
          <w:b/>
        </w:rPr>
      </w:pPr>
      <w:r w:rsidRPr="005677F5">
        <w:rPr>
          <w:b/>
        </w:rPr>
        <w:t>THE ROLE</w:t>
      </w:r>
    </w:p>
    <w:p w:rsidR="004478A6" w:rsidRDefault="00D8436D" w:rsidP="004478A6">
      <w:r>
        <w:t xml:space="preserve">The key purpose of the role is to ensure </w:t>
      </w:r>
      <w:r w:rsidR="00621EEC">
        <w:t xml:space="preserve">successful </w:t>
      </w:r>
      <w:r>
        <w:t xml:space="preserve">delivery of the charity’s </w:t>
      </w:r>
      <w:r w:rsidR="00EB55C8">
        <w:t>portfolio of exchange p</w:t>
      </w:r>
      <w:r w:rsidR="00621EEC">
        <w:t xml:space="preserve">rogrammes </w:t>
      </w:r>
      <w:r w:rsidR="007F3F8E">
        <w:t xml:space="preserve">with particular focus on </w:t>
      </w:r>
      <w:r w:rsidR="008B1220">
        <w:t xml:space="preserve">Erasmus+ and (subject to successful funding application) </w:t>
      </w:r>
      <w:r w:rsidR="004478A6">
        <w:t xml:space="preserve">the new </w:t>
      </w:r>
      <w:r w:rsidR="008B1220">
        <w:t>European Solidarity Corps</w:t>
      </w:r>
      <w:r w:rsidR="0082265E">
        <w:t xml:space="preserve">. </w:t>
      </w:r>
    </w:p>
    <w:p w:rsidR="004478A6" w:rsidRDefault="004478A6" w:rsidP="005677F5">
      <w:r>
        <w:t xml:space="preserve">UNA Exchange has </w:t>
      </w:r>
      <w:r w:rsidR="0062652A">
        <w:t xml:space="preserve">over </w:t>
      </w:r>
      <w:r>
        <w:t xml:space="preserve">20 years’ experience of </w:t>
      </w:r>
      <w:r w:rsidRPr="008254CB">
        <w:t>coordinat</w:t>
      </w:r>
      <w:r>
        <w:t>ing, sending and hosting European</w:t>
      </w:r>
      <w:r w:rsidRPr="008254CB">
        <w:t xml:space="preserve"> </w:t>
      </w:r>
      <w:r>
        <w:t xml:space="preserve">voluntary service programmes </w:t>
      </w:r>
      <w:r w:rsidRPr="008254CB">
        <w:t>as part of Erasmus+ and predecessor programmes</w:t>
      </w:r>
      <w:r>
        <w:t>.</w:t>
      </w:r>
      <w:r>
        <w:t xml:space="preserve"> </w:t>
      </w:r>
      <w:r w:rsidR="00236718">
        <w:t>This represents significant inward investment into Wales from the European Commission via the National Agency (</w:t>
      </w:r>
      <w:proofErr w:type="spellStart"/>
      <w:r w:rsidR="00236718">
        <w:t>Ecorys</w:t>
      </w:r>
      <w:proofErr w:type="spellEnd"/>
      <w:r w:rsidR="002D670B">
        <w:t>/British Council</w:t>
      </w:r>
      <w:r w:rsidR="00236718">
        <w:t xml:space="preserve">). </w:t>
      </w:r>
    </w:p>
    <w:p w:rsidR="0062652A" w:rsidRDefault="0062652A" w:rsidP="005677F5">
      <w:r>
        <w:t xml:space="preserve">Strategic hosting partners in Wales include: </w:t>
      </w:r>
      <w:r w:rsidRPr="00B86F36">
        <w:rPr>
          <w:rFonts w:cs="Arial"/>
        </w:rPr>
        <w:t xml:space="preserve">Boys’ and Girls’ Clubs of Wales, Valleys Kids, National Trust </w:t>
      </w:r>
      <w:proofErr w:type="spellStart"/>
      <w:r w:rsidRPr="00B86F36">
        <w:rPr>
          <w:rFonts w:cs="Arial"/>
        </w:rPr>
        <w:t>Stackpole</w:t>
      </w:r>
      <w:proofErr w:type="spellEnd"/>
      <w:r w:rsidRPr="00B86F36">
        <w:rPr>
          <w:rFonts w:cs="Arial"/>
        </w:rPr>
        <w:t xml:space="preserve">, ASH Wales, </w:t>
      </w:r>
      <w:proofErr w:type="spellStart"/>
      <w:r w:rsidRPr="00B86F36">
        <w:rPr>
          <w:rFonts w:cs="Arial"/>
        </w:rPr>
        <w:t>Pro</w:t>
      </w:r>
      <w:r>
        <w:rPr>
          <w:rFonts w:cs="Arial"/>
        </w:rPr>
        <w:t>Mo-</w:t>
      </w:r>
      <w:r w:rsidRPr="00B86F36">
        <w:rPr>
          <w:rFonts w:cs="Arial"/>
        </w:rPr>
        <w:t>Cymru</w:t>
      </w:r>
      <w:proofErr w:type="spellEnd"/>
      <w:r w:rsidRPr="00B86F36">
        <w:rPr>
          <w:rFonts w:cs="Arial"/>
        </w:rPr>
        <w:t xml:space="preserve">, </w:t>
      </w:r>
      <w:proofErr w:type="spellStart"/>
      <w:r w:rsidRPr="00B86F36">
        <w:rPr>
          <w:rFonts w:cs="Arial"/>
        </w:rPr>
        <w:t>Cae</w:t>
      </w:r>
      <w:proofErr w:type="spellEnd"/>
      <w:r w:rsidRPr="00B86F36">
        <w:rPr>
          <w:rFonts w:cs="Arial"/>
        </w:rPr>
        <w:t xml:space="preserve"> Tan</w:t>
      </w:r>
      <w:r>
        <w:rPr>
          <w:rFonts w:cs="Arial"/>
        </w:rPr>
        <w:t xml:space="preserve"> CSA, </w:t>
      </w:r>
      <w:proofErr w:type="spellStart"/>
      <w:r w:rsidRPr="00D05BEF">
        <w:rPr>
          <w:rFonts w:eastAsia="Calibri" w:cs="Calibri"/>
          <w:bCs/>
        </w:rPr>
        <w:t>Caerhys</w:t>
      </w:r>
      <w:proofErr w:type="spellEnd"/>
      <w:r w:rsidRPr="00D05BEF">
        <w:rPr>
          <w:rFonts w:eastAsia="Calibri" w:cs="Calibri"/>
          <w:bCs/>
        </w:rPr>
        <w:t xml:space="preserve"> Organic Community Agriculture</w:t>
      </w:r>
      <w:r>
        <w:rPr>
          <w:rFonts w:eastAsia="Calibri" w:cs="Calibri"/>
          <w:bCs/>
        </w:rPr>
        <w:t xml:space="preserve"> and Banc Organics. </w:t>
      </w:r>
    </w:p>
    <w:p w:rsidR="00AB707B" w:rsidRDefault="008B1220" w:rsidP="005677F5">
      <w:r>
        <w:t xml:space="preserve">This is an interim post, covering a period of maternity leave. The post-holder will manage a Programme Officer and two </w:t>
      </w:r>
      <w:r w:rsidR="006572C3">
        <w:t>long-term European Voluntary Service post-holders</w:t>
      </w:r>
      <w:r>
        <w:t>, w</w:t>
      </w:r>
      <w:r w:rsidR="006572C3">
        <w:t>i</w:t>
      </w:r>
      <w:r>
        <w:t>th support from the Director</w:t>
      </w:r>
      <w:r w:rsidR="006572C3">
        <w:t xml:space="preserve"> and Administrative Assistant.</w:t>
      </w:r>
    </w:p>
    <w:p w:rsidR="004478A6" w:rsidRDefault="004478A6" w:rsidP="005677F5"/>
    <w:p w:rsidR="00DB2CBB" w:rsidRDefault="00E34DEF" w:rsidP="005677F5">
      <w:pPr>
        <w:rPr>
          <w:b/>
        </w:rPr>
      </w:pPr>
      <w:r w:rsidRPr="00DB2CBB">
        <w:rPr>
          <w:b/>
        </w:rPr>
        <w:t>SPECIFIC DUTIES OF THE ROLE</w:t>
      </w:r>
    </w:p>
    <w:p w:rsidR="00D14BDF" w:rsidRPr="006552AC" w:rsidRDefault="00D14BDF" w:rsidP="005677F5">
      <w:pPr>
        <w:rPr>
          <w:b/>
        </w:rPr>
      </w:pPr>
      <w:r w:rsidRPr="006552AC">
        <w:rPr>
          <w:b/>
        </w:rPr>
        <w:t>Programme management</w:t>
      </w:r>
    </w:p>
    <w:p w:rsidR="00BC46F3" w:rsidRDefault="005D6F61" w:rsidP="00BC46F3">
      <w:pPr>
        <w:pStyle w:val="Default"/>
        <w:numPr>
          <w:ilvl w:val="0"/>
          <w:numId w:val="1"/>
        </w:numPr>
        <w:rPr>
          <w:sz w:val="22"/>
          <w:szCs w:val="22"/>
        </w:rPr>
      </w:pPr>
      <w:r w:rsidRPr="003E00AF">
        <w:rPr>
          <w:sz w:val="22"/>
          <w:szCs w:val="22"/>
        </w:rPr>
        <w:t xml:space="preserve">Lead </w:t>
      </w:r>
      <w:r w:rsidR="00BC46F3">
        <w:rPr>
          <w:sz w:val="22"/>
          <w:szCs w:val="22"/>
        </w:rPr>
        <w:t xml:space="preserve">the planning and </w:t>
      </w:r>
      <w:r w:rsidRPr="003E00AF">
        <w:rPr>
          <w:sz w:val="22"/>
          <w:szCs w:val="22"/>
        </w:rPr>
        <w:t>delivery of Europ</w:t>
      </w:r>
      <w:r w:rsidR="008F08AF">
        <w:rPr>
          <w:sz w:val="22"/>
          <w:szCs w:val="22"/>
        </w:rPr>
        <w:t xml:space="preserve">ean-funded exchange programmes, </w:t>
      </w:r>
      <w:r w:rsidRPr="003E00AF">
        <w:rPr>
          <w:sz w:val="22"/>
          <w:szCs w:val="22"/>
        </w:rPr>
        <w:t xml:space="preserve">including </w:t>
      </w:r>
      <w:r w:rsidR="008F08AF">
        <w:rPr>
          <w:sz w:val="22"/>
          <w:szCs w:val="22"/>
        </w:rPr>
        <w:t xml:space="preserve">Erasmus+ </w:t>
      </w:r>
      <w:r w:rsidRPr="003E00AF">
        <w:rPr>
          <w:sz w:val="22"/>
          <w:szCs w:val="22"/>
        </w:rPr>
        <w:t>E</w:t>
      </w:r>
      <w:r w:rsidR="008F08AF">
        <w:rPr>
          <w:sz w:val="22"/>
          <w:szCs w:val="22"/>
        </w:rPr>
        <w:t xml:space="preserve">uropean </w:t>
      </w:r>
      <w:r w:rsidRPr="003E00AF">
        <w:rPr>
          <w:sz w:val="22"/>
          <w:szCs w:val="22"/>
        </w:rPr>
        <w:t>V</w:t>
      </w:r>
      <w:r w:rsidR="008F08AF">
        <w:rPr>
          <w:sz w:val="22"/>
          <w:szCs w:val="22"/>
        </w:rPr>
        <w:t xml:space="preserve">oluntary </w:t>
      </w:r>
      <w:r w:rsidRPr="003E00AF">
        <w:rPr>
          <w:sz w:val="22"/>
          <w:szCs w:val="22"/>
        </w:rPr>
        <w:t>S</w:t>
      </w:r>
      <w:r w:rsidR="008F08AF">
        <w:rPr>
          <w:sz w:val="22"/>
          <w:szCs w:val="22"/>
        </w:rPr>
        <w:t xml:space="preserve">ervice (EVS) </w:t>
      </w:r>
      <w:r w:rsidR="00BC46F3">
        <w:rPr>
          <w:sz w:val="22"/>
          <w:szCs w:val="22"/>
        </w:rPr>
        <w:t>and E</w:t>
      </w:r>
      <w:r w:rsidR="008F08AF">
        <w:rPr>
          <w:sz w:val="22"/>
          <w:szCs w:val="22"/>
        </w:rPr>
        <w:t xml:space="preserve">uropean </w:t>
      </w:r>
      <w:r w:rsidR="00BC46F3">
        <w:rPr>
          <w:sz w:val="22"/>
          <w:szCs w:val="22"/>
        </w:rPr>
        <w:t>S</w:t>
      </w:r>
      <w:r w:rsidR="008F08AF">
        <w:rPr>
          <w:sz w:val="22"/>
          <w:szCs w:val="22"/>
        </w:rPr>
        <w:t xml:space="preserve">olidarity </w:t>
      </w:r>
      <w:r w:rsidR="00BC46F3">
        <w:rPr>
          <w:sz w:val="22"/>
          <w:szCs w:val="22"/>
        </w:rPr>
        <w:t>C</w:t>
      </w:r>
      <w:r w:rsidR="008F08AF">
        <w:rPr>
          <w:sz w:val="22"/>
          <w:szCs w:val="22"/>
        </w:rPr>
        <w:t>orps</w:t>
      </w:r>
      <w:r w:rsidR="006572C3">
        <w:rPr>
          <w:sz w:val="22"/>
          <w:szCs w:val="22"/>
        </w:rPr>
        <w:t xml:space="preserve"> projects</w:t>
      </w:r>
      <w:r w:rsidR="00012F80">
        <w:rPr>
          <w:sz w:val="22"/>
          <w:szCs w:val="22"/>
        </w:rPr>
        <w:t>, maintaining records in line with the funder’s requirements</w:t>
      </w:r>
      <w:r w:rsidR="00BC46F3">
        <w:rPr>
          <w:sz w:val="22"/>
          <w:szCs w:val="22"/>
        </w:rPr>
        <w:t>.</w:t>
      </w:r>
    </w:p>
    <w:p w:rsidR="00DD5656" w:rsidRPr="00BC46F3" w:rsidRDefault="00A47653" w:rsidP="00BC46F3">
      <w:pPr>
        <w:pStyle w:val="Default"/>
        <w:numPr>
          <w:ilvl w:val="0"/>
          <w:numId w:val="1"/>
        </w:numPr>
        <w:rPr>
          <w:sz w:val="22"/>
          <w:szCs w:val="22"/>
        </w:rPr>
      </w:pPr>
      <w:r>
        <w:rPr>
          <w:sz w:val="22"/>
          <w:szCs w:val="22"/>
        </w:rPr>
        <w:t>Manage EVS</w:t>
      </w:r>
      <w:r w:rsidR="00577244" w:rsidRPr="00BC46F3">
        <w:rPr>
          <w:sz w:val="22"/>
          <w:szCs w:val="22"/>
        </w:rPr>
        <w:t xml:space="preserve"> income and expenditure</w:t>
      </w:r>
      <w:r w:rsidR="00DD5656" w:rsidRPr="00BC46F3">
        <w:rPr>
          <w:sz w:val="22"/>
          <w:szCs w:val="22"/>
        </w:rPr>
        <w:t xml:space="preserve"> to ensure all European-funded programmes are delivered within budget</w:t>
      </w:r>
      <w:r w:rsidR="0063049C" w:rsidRPr="00BC46F3">
        <w:rPr>
          <w:sz w:val="22"/>
          <w:szCs w:val="22"/>
        </w:rPr>
        <w:t xml:space="preserve">, working with the </w:t>
      </w:r>
      <w:r w:rsidR="00E26415">
        <w:rPr>
          <w:sz w:val="22"/>
          <w:szCs w:val="22"/>
        </w:rPr>
        <w:t>Administrative</w:t>
      </w:r>
      <w:r w:rsidR="0063049C" w:rsidRPr="00BC46F3">
        <w:rPr>
          <w:sz w:val="22"/>
          <w:szCs w:val="22"/>
        </w:rPr>
        <w:t xml:space="preserve"> Assistant to ensure transactions are </w:t>
      </w:r>
      <w:r w:rsidR="00577244" w:rsidRPr="00BC46F3">
        <w:rPr>
          <w:sz w:val="22"/>
          <w:szCs w:val="22"/>
        </w:rPr>
        <w:t xml:space="preserve">coded correctly on </w:t>
      </w:r>
      <w:proofErr w:type="spellStart"/>
      <w:r w:rsidR="00577244" w:rsidRPr="00BC46F3">
        <w:rPr>
          <w:sz w:val="22"/>
          <w:szCs w:val="22"/>
        </w:rPr>
        <w:t>Xero</w:t>
      </w:r>
      <w:proofErr w:type="spellEnd"/>
      <w:r w:rsidR="00DD5656" w:rsidRPr="00BC46F3">
        <w:rPr>
          <w:sz w:val="22"/>
          <w:szCs w:val="22"/>
        </w:rPr>
        <w:t>.</w:t>
      </w:r>
    </w:p>
    <w:p w:rsidR="006734D6" w:rsidRDefault="006734D6" w:rsidP="006734D6">
      <w:pPr>
        <w:pStyle w:val="Default"/>
        <w:numPr>
          <w:ilvl w:val="0"/>
          <w:numId w:val="1"/>
        </w:numPr>
        <w:rPr>
          <w:sz w:val="22"/>
          <w:szCs w:val="22"/>
        </w:rPr>
      </w:pPr>
      <w:r>
        <w:rPr>
          <w:sz w:val="22"/>
          <w:szCs w:val="22"/>
        </w:rPr>
        <w:t>Line-manage</w:t>
      </w:r>
      <w:r w:rsidRPr="003E00AF">
        <w:rPr>
          <w:sz w:val="22"/>
          <w:szCs w:val="22"/>
        </w:rPr>
        <w:t xml:space="preserve"> </w:t>
      </w:r>
      <w:r>
        <w:rPr>
          <w:sz w:val="22"/>
          <w:szCs w:val="22"/>
        </w:rPr>
        <w:t xml:space="preserve">a </w:t>
      </w:r>
      <w:r w:rsidRPr="003E00AF">
        <w:rPr>
          <w:sz w:val="22"/>
          <w:szCs w:val="22"/>
        </w:rPr>
        <w:t>Programme Officer and</w:t>
      </w:r>
      <w:r>
        <w:rPr>
          <w:sz w:val="22"/>
          <w:szCs w:val="22"/>
        </w:rPr>
        <w:t xml:space="preserve"> work closely with the</w:t>
      </w:r>
      <w:r w:rsidRPr="003E00AF">
        <w:rPr>
          <w:sz w:val="22"/>
          <w:szCs w:val="22"/>
        </w:rPr>
        <w:t xml:space="preserve"> </w:t>
      </w:r>
      <w:r>
        <w:rPr>
          <w:sz w:val="22"/>
          <w:szCs w:val="22"/>
        </w:rPr>
        <w:t>Administrative</w:t>
      </w:r>
      <w:r w:rsidRPr="003E00AF">
        <w:rPr>
          <w:sz w:val="22"/>
          <w:szCs w:val="22"/>
        </w:rPr>
        <w:t xml:space="preserve"> Assistant to ensure delivery of </w:t>
      </w:r>
      <w:r>
        <w:rPr>
          <w:sz w:val="22"/>
          <w:szCs w:val="22"/>
        </w:rPr>
        <w:t xml:space="preserve">individual </w:t>
      </w:r>
      <w:r w:rsidRPr="003E00AF">
        <w:rPr>
          <w:sz w:val="22"/>
          <w:szCs w:val="22"/>
        </w:rPr>
        <w:t xml:space="preserve">programme targets, setting work plans, carrying out regular one to ones and ensuring sufficient support in their professional development. </w:t>
      </w:r>
    </w:p>
    <w:p w:rsidR="00547D6D" w:rsidRPr="00BC46F3" w:rsidRDefault="009673E6" w:rsidP="00BC46F3">
      <w:pPr>
        <w:pStyle w:val="Default"/>
        <w:numPr>
          <w:ilvl w:val="0"/>
          <w:numId w:val="1"/>
        </w:numPr>
        <w:rPr>
          <w:sz w:val="22"/>
          <w:szCs w:val="22"/>
        </w:rPr>
      </w:pPr>
      <w:r>
        <w:rPr>
          <w:sz w:val="22"/>
          <w:szCs w:val="22"/>
        </w:rPr>
        <w:t>With the Director, l</w:t>
      </w:r>
      <w:r w:rsidR="00F7235D" w:rsidRPr="003E00AF">
        <w:rPr>
          <w:sz w:val="22"/>
          <w:szCs w:val="22"/>
        </w:rPr>
        <w:t xml:space="preserve">ead </w:t>
      </w:r>
      <w:r w:rsidR="00F7235D">
        <w:rPr>
          <w:sz w:val="22"/>
          <w:szCs w:val="22"/>
        </w:rPr>
        <w:t>the planning and o</w:t>
      </w:r>
      <w:r w:rsidR="00547D6D" w:rsidRPr="003E00AF">
        <w:rPr>
          <w:sz w:val="22"/>
          <w:szCs w:val="22"/>
        </w:rPr>
        <w:t>versee delivery</w:t>
      </w:r>
      <w:r>
        <w:rPr>
          <w:sz w:val="22"/>
          <w:szCs w:val="22"/>
        </w:rPr>
        <w:t xml:space="preserve"> by the </w:t>
      </w:r>
      <w:r w:rsidRPr="003E00AF">
        <w:rPr>
          <w:sz w:val="22"/>
          <w:szCs w:val="22"/>
        </w:rPr>
        <w:t>Programme Officer</w:t>
      </w:r>
      <w:r w:rsidR="00547D6D" w:rsidRPr="003E00AF">
        <w:rPr>
          <w:sz w:val="22"/>
          <w:szCs w:val="22"/>
        </w:rPr>
        <w:t xml:space="preserve"> of short-term volunteering programmes (including </w:t>
      </w:r>
      <w:r w:rsidR="006572C3">
        <w:rPr>
          <w:sz w:val="22"/>
          <w:szCs w:val="22"/>
        </w:rPr>
        <w:t>overseas g</w:t>
      </w:r>
      <w:r w:rsidR="00BC46F3">
        <w:rPr>
          <w:sz w:val="22"/>
          <w:szCs w:val="22"/>
        </w:rPr>
        <w:t xml:space="preserve">roup </w:t>
      </w:r>
      <w:r w:rsidR="006572C3">
        <w:rPr>
          <w:sz w:val="22"/>
          <w:szCs w:val="22"/>
        </w:rPr>
        <w:t>v</w:t>
      </w:r>
      <w:r w:rsidR="00BC46F3">
        <w:rPr>
          <w:sz w:val="22"/>
          <w:szCs w:val="22"/>
        </w:rPr>
        <w:t>olunteering</w:t>
      </w:r>
      <w:r w:rsidR="00F7235D">
        <w:rPr>
          <w:sz w:val="22"/>
          <w:szCs w:val="22"/>
        </w:rPr>
        <w:t xml:space="preserve"> and </w:t>
      </w:r>
      <w:r w:rsidR="006572C3">
        <w:rPr>
          <w:sz w:val="22"/>
          <w:szCs w:val="22"/>
        </w:rPr>
        <w:t>Wales-based</w:t>
      </w:r>
      <w:r w:rsidR="00F7235D" w:rsidRPr="003E00AF">
        <w:rPr>
          <w:sz w:val="22"/>
          <w:szCs w:val="22"/>
        </w:rPr>
        <w:t xml:space="preserve"> </w:t>
      </w:r>
      <w:r w:rsidR="00F7235D">
        <w:rPr>
          <w:sz w:val="22"/>
          <w:szCs w:val="22"/>
        </w:rPr>
        <w:t>w</w:t>
      </w:r>
      <w:r w:rsidR="00F7235D" w:rsidRPr="003E00AF">
        <w:rPr>
          <w:sz w:val="22"/>
          <w:szCs w:val="22"/>
        </w:rPr>
        <w:t>o</w:t>
      </w:r>
      <w:r w:rsidR="00F7235D">
        <w:rPr>
          <w:sz w:val="22"/>
          <w:szCs w:val="22"/>
        </w:rPr>
        <w:t>rk camps</w:t>
      </w:r>
      <w:r w:rsidR="00BC46F3">
        <w:rPr>
          <w:sz w:val="22"/>
          <w:szCs w:val="22"/>
        </w:rPr>
        <w:t>).</w:t>
      </w:r>
    </w:p>
    <w:p w:rsidR="00F93FF9" w:rsidRDefault="00F93FF9" w:rsidP="00F93FF9">
      <w:pPr>
        <w:pStyle w:val="Default"/>
        <w:numPr>
          <w:ilvl w:val="0"/>
          <w:numId w:val="1"/>
        </w:numPr>
        <w:rPr>
          <w:sz w:val="22"/>
          <w:szCs w:val="22"/>
        </w:rPr>
      </w:pPr>
      <w:r>
        <w:rPr>
          <w:sz w:val="22"/>
          <w:szCs w:val="22"/>
        </w:rPr>
        <w:t>Recruit EVS participants</w:t>
      </w:r>
      <w:r w:rsidR="001E58B1">
        <w:rPr>
          <w:sz w:val="22"/>
          <w:szCs w:val="22"/>
        </w:rPr>
        <w:t xml:space="preserve"> for UNA Exchange and partner organisations in Wales</w:t>
      </w:r>
      <w:r>
        <w:rPr>
          <w:sz w:val="22"/>
          <w:szCs w:val="22"/>
        </w:rPr>
        <w:t xml:space="preserve"> and oversee the recruitment of short-term in</w:t>
      </w:r>
      <w:r w:rsidR="001E58B1">
        <w:rPr>
          <w:sz w:val="22"/>
          <w:szCs w:val="22"/>
        </w:rPr>
        <w:t>-coming and out-going volunteers.</w:t>
      </w:r>
    </w:p>
    <w:p w:rsidR="00DD5656" w:rsidRPr="00BC46F3" w:rsidRDefault="00DD5656" w:rsidP="00BC46F3">
      <w:pPr>
        <w:pStyle w:val="Default"/>
        <w:numPr>
          <w:ilvl w:val="0"/>
          <w:numId w:val="1"/>
        </w:numPr>
        <w:rPr>
          <w:sz w:val="22"/>
          <w:szCs w:val="22"/>
        </w:rPr>
      </w:pPr>
      <w:r w:rsidRPr="00BC46F3">
        <w:rPr>
          <w:sz w:val="22"/>
          <w:szCs w:val="22"/>
        </w:rPr>
        <w:t>Lead cross-programme training</w:t>
      </w:r>
      <w:r w:rsidR="00BC46F3" w:rsidRPr="00BC46F3">
        <w:rPr>
          <w:sz w:val="22"/>
          <w:szCs w:val="22"/>
        </w:rPr>
        <w:t xml:space="preserve">; </w:t>
      </w:r>
      <w:r w:rsidR="00BC46F3">
        <w:rPr>
          <w:sz w:val="22"/>
          <w:szCs w:val="22"/>
        </w:rPr>
        <w:t>p</w:t>
      </w:r>
      <w:r w:rsidRPr="00BC46F3">
        <w:rPr>
          <w:sz w:val="22"/>
          <w:szCs w:val="22"/>
        </w:rPr>
        <w:t>lan and deliver</w:t>
      </w:r>
      <w:r w:rsidR="00556E34">
        <w:rPr>
          <w:sz w:val="22"/>
          <w:szCs w:val="22"/>
        </w:rPr>
        <w:t xml:space="preserve"> </w:t>
      </w:r>
      <w:r w:rsidR="001E58B1">
        <w:rPr>
          <w:sz w:val="22"/>
          <w:szCs w:val="22"/>
        </w:rPr>
        <w:t xml:space="preserve">Host Training for EVS hosting organisations in Wales, </w:t>
      </w:r>
      <w:r w:rsidR="00556E34">
        <w:rPr>
          <w:sz w:val="22"/>
          <w:szCs w:val="22"/>
        </w:rPr>
        <w:t>on-arrival training</w:t>
      </w:r>
      <w:r w:rsidR="001E58B1">
        <w:rPr>
          <w:sz w:val="22"/>
          <w:szCs w:val="22"/>
        </w:rPr>
        <w:t xml:space="preserve">, </w:t>
      </w:r>
      <w:r w:rsidR="00D35A18">
        <w:rPr>
          <w:sz w:val="22"/>
          <w:szCs w:val="22"/>
        </w:rPr>
        <w:t>common days</w:t>
      </w:r>
      <w:r w:rsidR="001E58B1">
        <w:rPr>
          <w:sz w:val="22"/>
          <w:szCs w:val="22"/>
        </w:rPr>
        <w:t xml:space="preserve"> and complementary activities</w:t>
      </w:r>
      <w:r w:rsidR="00556E34">
        <w:rPr>
          <w:sz w:val="22"/>
          <w:szCs w:val="22"/>
        </w:rPr>
        <w:t xml:space="preserve"> </w:t>
      </w:r>
      <w:r w:rsidR="00D35A18">
        <w:rPr>
          <w:sz w:val="22"/>
          <w:szCs w:val="22"/>
        </w:rPr>
        <w:t>for in-coming EVS and pre-departure training for out-going EVS</w:t>
      </w:r>
      <w:r w:rsidR="00BC46F3">
        <w:rPr>
          <w:sz w:val="22"/>
          <w:szCs w:val="22"/>
        </w:rPr>
        <w:t xml:space="preserve">; </w:t>
      </w:r>
      <w:r w:rsidR="006C4599">
        <w:rPr>
          <w:sz w:val="22"/>
          <w:szCs w:val="22"/>
        </w:rPr>
        <w:t xml:space="preserve">oversee all other pre-departure and cultural awareness training; </w:t>
      </w:r>
      <w:r w:rsidR="00BC46F3">
        <w:rPr>
          <w:sz w:val="22"/>
          <w:szCs w:val="22"/>
        </w:rPr>
        <w:t>m</w:t>
      </w:r>
      <w:r w:rsidRPr="00BC46F3">
        <w:rPr>
          <w:sz w:val="22"/>
          <w:szCs w:val="22"/>
        </w:rPr>
        <w:t xml:space="preserve">anage the </w:t>
      </w:r>
      <w:r w:rsidR="00B01453" w:rsidRPr="00BC46F3">
        <w:rPr>
          <w:sz w:val="22"/>
          <w:szCs w:val="22"/>
        </w:rPr>
        <w:t>training partnership with EIL UK.</w:t>
      </w:r>
    </w:p>
    <w:p w:rsidR="007049F5" w:rsidRPr="003E00AF" w:rsidRDefault="00BE3020" w:rsidP="006C4599">
      <w:pPr>
        <w:pStyle w:val="Default"/>
        <w:numPr>
          <w:ilvl w:val="0"/>
          <w:numId w:val="1"/>
        </w:numPr>
        <w:rPr>
          <w:sz w:val="22"/>
          <w:szCs w:val="22"/>
        </w:rPr>
      </w:pPr>
      <w:r w:rsidRPr="003E00AF">
        <w:rPr>
          <w:sz w:val="22"/>
          <w:szCs w:val="22"/>
        </w:rPr>
        <w:t>Monitor programme</w:t>
      </w:r>
      <w:r w:rsidR="007043CE" w:rsidRPr="003E00AF">
        <w:rPr>
          <w:sz w:val="22"/>
          <w:szCs w:val="22"/>
        </w:rPr>
        <w:t xml:space="preserve"> risks and </w:t>
      </w:r>
      <w:r w:rsidRPr="003E00AF">
        <w:rPr>
          <w:sz w:val="22"/>
          <w:szCs w:val="22"/>
        </w:rPr>
        <w:t xml:space="preserve">escalate </w:t>
      </w:r>
      <w:r w:rsidR="007043CE" w:rsidRPr="003E00AF">
        <w:rPr>
          <w:sz w:val="22"/>
          <w:szCs w:val="22"/>
        </w:rPr>
        <w:t xml:space="preserve">issues </w:t>
      </w:r>
      <w:r w:rsidR="00BC46F3">
        <w:rPr>
          <w:sz w:val="22"/>
          <w:szCs w:val="22"/>
        </w:rPr>
        <w:t xml:space="preserve">promptly </w:t>
      </w:r>
      <w:r w:rsidR="007043CE" w:rsidRPr="003E00AF">
        <w:rPr>
          <w:sz w:val="22"/>
          <w:szCs w:val="22"/>
        </w:rPr>
        <w:t>to</w:t>
      </w:r>
      <w:r w:rsidRPr="003E00AF">
        <w:rPr>
          <w:sz w:val="22"/>
          <w:szCs w:val="22"/>
        </w:rPr>
        <w:t xml:space="preserve"> the</w:t>
      </w:r>
      <w:r w:rsidR="007043CE" w:rsidRPr="003E00AF">
        <w:rPr>
          <w:sz w:val="22"/>
          <w:szCs w:val="22"/>
        </w:rPr>
        <w:t xml:space="preserve"> Director</w:t>
      </w:r>
      <w:r w:rsidR="006C4599">
        <w:rPr>
          <w:sz w:val="22"/>
          <w:szCs w:val="22"/>
        </w:rPr>
        <w:t xml:space="preserve">; </w:t>
      </w:r>
      <w:r w:rsidR="00BC46F3">
        <w:rPr>
          <w:sz w:val="22"/>
          <w:szCs w:val="22"/>
        </w:rPr>
        <w:t>responsible for Health &amp; Safety</w:t>
      </w:r>
      <w:r w:rsidR="006C4599">
        <w:rPr>
          <w:sz w:val="22"/>
          <w:szCs w:val="22"/>
        </w:rPr>
        <w:t>, well-being</w:t>
      </w:r>
      <w:r w:rsidR="00BC46F3">
        <w:rPr>
          <w:sz w:val="22"/>
          <w:szCs w:val="22"/>
        </w:rPr>
        <w:t xml:space="preserve"> and </w:t>
      </w:r>
      <w:r w:rsidR="006C4599">
        <w:rPr>
          <w:sz w:val="22"/>
          <w:szCs w:val="22"/>
        </w:rPr>
        <w:t>s</w:t>
      </w:r>
      <w:r w:rsidR="00BC46F3">
        <w:rPr>
          <w:sz w:val="22"/>
          <w:szCs w:val="22"/>
        </w:rPr>
        <w:t xml:space="preserve">afeguarding </w:t>
      </w:r>
      <w:r w:rsidR="006C4599">
        <w:rPr>
          <w:sz w:val="22"/>
          <w:szCs w:val="22"/>
        </w:rPr>
        <w:t xml:space="preserve">of hosted volunteers, including </w:t>
      </w:r>
      <w:r w:rsidR="00E5434B">
        <w:rPr>
          <w:sz w:val="22"/>
          <w:szCs w:val="22"/>
        </w:rPr>
        <w:t xml:space="preserve">overseeing </w:t>
      </w:r>
      <w:r w:rsidR="006C4599" w:rsidRPr="006C4599">
        <w:rPr>
          <w:sz w:val="22"/>
          <w:szCs w:val="22"/>
        </w:rPr>
        <w:t>suitable accommodation</w:t>
      </w:r>
      <w:r w:rsidR="00E5434B">
        <w:rPr>
          <w:sz w:val="22"/>
          <w:szCs w:val="22"/>
        </w:rPr>
        <w:t xml:space="preserve"> and welfare provisions</w:t>
      </w:r>
      <w:r w:rsidRPr="003E00AF">
        <w:rPr>
          <w:sz w:val="22"/>
          <w:szCs w:val="22"/>
        </w:rPr>
        <w:t>.</w:t>
      </w:r>
      <w:r w:rsidR="00E5434B">
        <w:rPr>
          <w:sz w:val="22"/>
          <w:szCs w:val="22"/>
        </w:rPr>
        <w:t xml:space="preserve"> </w:t>
      </w:r>
    </w:p>
    <w:p w:rsidR="00DD5656" w:rsidRPr="003E00AF" w:rsidRDefault="00DD5656" w:rsidP="00A91C8F">
      <w:pPr>
        <w:pStyle w:val="Default"/>
        <w:numPr>
          <w:ilvl w:val="0"/>
          <w:numId w:val="1"/>
        </w:numPr>
        <w:rPr>
          <w:sz w:val="22"/>
          <w:szCs w:val="22"/>
        </w:rPr>
      </w:pPr>
      <w:r w:rsidRPr="003E00AF">
        <w:rPr>
          <w:sz w:val="22"/>
          <w:szCs w:val="22"/>
        </w:rPr>
        <w:lastRenderedPageBreak/>
        <w:t>Build and manage cross-programme relations</w:t>
      </w:r>
      <w:r w:rsidR="00A91C8F" w:rsidRPr="003E00AF">
        <w:rPr>
          <w:sz w:val="22"/>
          <w:szCs w:val="22"/>
        </w:rPr>
        <w:t xml:space="preserve"> with domestic host organisations</w:t>
      </w:r>
      <w:r w:rsidR="00C6432B">
        <w:rPr>
          <w:sz w:val="22"/>
          <w:szCs w:val="22"/>
        </w:rPr>
        <w:t xml:space="preserve"> and </w:t>
      </w:r>
      <w:r w:rsidR="00BC46F3">
        <w:rPr>
          <w:sz w:val="22"/>
          <w:szCs w:val="22"/>
        </w:rPr>
        <w:t>overseas</w:t>
      </w:r>
      <w:r w:rsidR="00C6432B">
        <w:rPr>
          <w:sz w:val="22"/>
          <w:szCs w:val="22"/>
        </w:rPr>
        <w:t xml:space="preserve"> Alliance and CCIVS partners</w:t>
      </w:r>
      <w:r w:rsidR="00BC46F3">
        <w:rPr>
          <w:sz w:val="22"/>
          <w:szCs w:val="22"/>
        </w:rPr>
        <w:t>,</w:t>
      </w:r>
      <w:r w:rsidR="00F21E21">
        <w:rPr>
          <w:sz w:val="22"/>
          <w:szCs w:val="22"/>
        </w:rPr>
        <w:t xml:space="preserve"> supporting the Director to develop</w:t>
      </w:r>
      <w:r w:rsidR="00C6432B">
        <w:rPr>
          <w:sz w:val="22"/>
          <w:szCs w:val="22"/>
        </w:rPr>
        <w:t xml:space="preserve"> beneficial bilateral partnerships</w:t>
      </w:r>
      <w:r w:rsidR="00BC46F3">
        <w:rPr>
          <w:sz w:val="22"/>
          <w:szCs w:val="22"/>
        </w:rPr>
        <w:t>.</w:t>
      </w:r>
    </w:p>
    <w:p w:rsidR="000A5247" w:rsidRDefault="003E00AF" w:rsidP="003E00AF">
      <w:pPr>
        <w:pStyle w:val="ListParagraph"/>
        <w:numPr>
          <w:ilvl w:val="0"/>
          <w:numId w:val="1"/>
        </w:numPr>
      </w:pPr>
      <w:r>
        <w:t>Feed into strategic cross-programme planning activities and deputise</w:t>
      </w:r>
      <w:r w:rsidRPr="002552F3">
        <w:t xml:space="preserve"> for the Director</w:t>
      </w:r>
      <w:r>
        <w:t>.</w:t>
      </w:r>
    </w:p>
    <w:p w:rsidR="005D6F61" w:rsidRDefault="000A5247" w:rsidP="000A5247">
      <w:pPr>
        <w:pStyle w:val="ListParagraph"/>
        <w:numPr>
          <w:ilvl w:val="0"/>
          <w:numId w:val="1"/>
        </w:numPr>
      </w:pPr>
      <w:r>
        <w:t xml:space="preserve">Attend </w:t>
      </w:r>
      <w:r w:rsidR="00DC2A44">
        <w:t xml:space="preserve">local </w:t>
      </w:r>
      <w:r w:rsidRPr="000A5247">
        <w:t>and national events</w:t>
      </w:r>
      <w:r w:rsidR="003E00AF">
        <w:t xml:space="preserve"> </w:t>
      </w:r>
      <w:r>
        <w:t xml:space="preserve">to represent and promote the work of UNA Exchange. </w:t>
      </w:r>
    </w:p>
    <w:p w:rsidR="000564EC" w:rsidRDefault="00E570D5" w:rsidP="000564EC">
      <w:pPr>
        <w:pStyle w:val="ListParagraph"/>
        <w:numPr>
          <w:ilvl w:val="0"/>
          <w:numId w:val="1"/>
        </w:numPr>
      </w:pPr>
      <w:r>
        <w:t>P</w:t>
      </w:r>
      <w:r w:rsidRPr="00A679B7">
        <w:t xml:space="preserve">articipate in </w:t>
      </w:r>
      <w:r>
        <w:t>training and professional development as</w:t>
      </w:r>
      <w:r w:rsidRPr="00A679B7">
        <w:t xml:space="preserve"> required</w:t>
      </w:r>
      <w:r w:rsidR="000564EC">
        <w:t xml:space="preserve"> and m</w:t>
      </w:r>
      <w:r w:rsidR="000564EC" w:rsidRPr="000564EC">
        <w:t>aintain and develop the UNA Exchange team culture and capacity.</w:t>
      </w:r>
    </w:p>
    <w:p w:rsidR="00DC2A44" w:rsidRDefault="00DC2A44" w:rsidP="000564EC">
      <w:pPr>
        <w:pStyle w:val="ListParagraph"/>
        <w:numPr>
          <w:ilvl w:val="0"/>
          <w:numId w:val="1"/>
        </w:numPr>
      </w:pPr>
      <w:r>
        <w:t xml:space="preserve">Provide a smooth hand-over to the Programmes Manager on return from maternity leave. </w:t>
      </w:r>
    </w:p>
    <w:p w:rsidR="00D1442B" w:rsidRDefault="00D1442B" w:rsidP="00D1442B">
      <w:pPr>
        <w:pStyle w:val="Default"/>
        <w:rPr>
          <w:sz w:val="22"/>
          <w:szCs w:val="22"/>
        </w:rPr>
      </w:pPr>
    </w:p>
    <w:p w:rsidR="00D1442B" w:rsidRPr="006552AC" w:rsidRDefault="00D1442B" w:rsidP="00D1442B">
      <w:pPr>
        <w:pStyle w:val="Default"/>
        <w:rPr>
          <w:b/>
          <w:sz w:val="22"/>
          <w:szCs w:val="22"/>
        </w:rPr>
      </w:pPr>
      <w:r w:rsidRPr="006552AC">
        <w:rPr>
          <w:b/>
          <w:sz w:val="22"/>
          <w:szCs w:val="22"/>
        </w:rPr>
        <w:t xml:space="preserve">Programme </w:t>
      </w:r>
      <w:r w:rsidR="00556E34">
        <w:rPr>
          <w:b/>
          <w:sz w:val="22"/>
          <w:szCs w:val="22"/>
        </w:rPr>
        <w:t>monitoring and evaluation</w:t>
      </w:r>
    </w:p>
    <w:p w:rsidR="005D6F61" w:rsidRDefault="005D6F61" w:rsidP="00D1442B">
      <w:pPr>
        <w:pStyle w:val="Default"/>
        <w:rPr>
          <w:sz w:val="22"/>
          <w:szCs w:val="22"/>
        </w:rPr>
      </w:pPr>
    </w:p>
    <w:p w:rsidR="00556E34" w:rsidRPr="00F321B1" w:rsidRDefault="00713FB1" w:rsidP="00224431">
      <w:pPr>
        <w:pStyle w:val="Default"/>
        <w:numPr>
          <w:ilvl w:val="0"/>
          <w:numId w:val="1"/>
        </w:numPr>
        <w:rPr>
          <w:sz w:val="22"/>
          <w:szCs w:val="22"/>
        </w:rPr>
      </w:pPr>
      <w:r w:rsidRPr="00F321B1">
        <w:rPr>
          <w:sz w:val="22"/>
          <w:szCs w:val="22"/>
        </w:rPr>
        <w:t>P</w:t>
      </w:r>
      <w:r w:rsidR="00224431" w:rsidRPr="00F321B1">
        <w:rPr>
          <w:sz w:val="22"/>
          <w:szCs w:val="22"/>
        </w:rPr>
        <w:t>rovide support and monitor progress before, during and after</w:t>
      </w:r>
      <w:r w:rsidRPr="00F321B1">
        <w:rPr>
          <w:sz w:val="22"/>
          <w:szCs w:val="22"/>
        </w:rPr>
        <w:t xml:space="preserve"> placement for all EVS</w:t>
      </w:r>
      <w:r w:rsidR="00320E6D">
        <w:rPr>
          <w:sz w:val="22"/>
          <w:szCs w:val="22"/>
        </w:rPr>
        <w:t xml:space="preserve"> (incoming </w:t>
      </w:r>
      <w:r w:rsidR="001575D9">
        <w:rPr>
          <w:sz w:val="22"/>
          <w:szCs w:val="22"/>
        </w:rPr>
        <w:t>and</w:t>
      </w:r>
      <w:r w:rsidR="00320E6D">
        <w:rPr>
          <w:sz w:val="22"/>
          <w:szCs w:val="22"/>
        </w:rPr>
        <w:t xml:space="preserve"> outgoing)</w:t>
      </w:r>
      <w:r w:rsidRPr="00F321B1">
        <w:rPr>
          <w:sz w:val="22"/>
          <w:szCs w:val="22"/>
        </w:rPr>
        <w:t>;</w:t>
      </w:r>
      <w:r w:rsidR="00224431" w:rsidRPr="00F321B1">
        <w:rPr>
          <w:sz w:val="22"/>
          <w:szCs w:val="22"/>
        </w:rPr>
        <w:t xml:space="preserve"> </w:t>
      </w:r>
      <w:r w:rsidRPr="00F321B1">
        <w:rPr>
          <w:sz w:val="22"/>
          <w:szCs w:val="22"/>
        </w:rPr>
        <w:t>p</w:t>
      </w:r>
      <w:r w:rsidR="00496EE2" w:rsidRPr="00F321B1">
        <w:rPr>
          <w:sz w:val="22"/>
          <w:szCs w:val="22"/>
        </w:rPr>
        <w:t>lan and conduct monthly common days</w:t>
      </w:r>
      <w:r w:rsidR="001E58B1">
        <w:rPr>
          <w:sz w:val="22"/>
          <w:szCs w:val="22"/>
        </w:rPr>
        <w:t xml:space="preserve"> </w:t>
      </w:r>
      <w:r w:rsidR="00320E6D" w:rsidRPr="001575D9">
        <w:rPr>
          <w:sz w:val="22"/>
          <w:szCs w:val="22"/>
        </w:rPr>
        <w:t>and complementary activities,</w:t>
      </w:r>
      <w:r w:rsidR="001575D9">
        <w:rPr>
          <w:sz w:val="22"/>
          <w:szCs w:val="22"/>
        </w:rPr>
        <w:t xml:space="preserve"> </w:t>
      </w:r>
      <w:r w:rsidR="001E58B1" w:rsidRPr="001575D9">
        <w:rPr>
          <w:sz w:val="22"/>
          <w:szCs w:val="22"/>
        </w:rPr>
        <w:t>Volunteer Supervision Sessions (quarterly)</w:t>
      </w:r>
      <w:r w:rsidR="00496EE2" w:rsidRPr="001575D9">
        <w:rPr>
          <w:sz w:val="22"/>
          <w:szCs w:val="22"/>
        </w:rPr>
        <w:t>,</w:t>
      </w:r>
      <w:r w:rsidR="00556E34" w:rsidRPr="001575D9">
        <w:rPr>
          <w:sz w:val="22"/>
          <w:szCs w:val="22"/>
        </w:rPr>
        <w:t xml:space="preserve"> </w:t>
      </w:r>
      <w:r w:rsidR="00556E34" w:rsidRPr="00F321B1">
        <w:rPr>
          <w:sz w:val="22"/>
          <w:szCs w:val="22"/>
        </w:rPr>
        <w:t xml:space="preserve">mid-term </w:t>
      </w:r>
      <w:r w:rsidR="00496EE2" w:rsidRPr="00F321B1">
        <w:rPr>
          <w:sz w:val="22"/>
          <w:szCs w:val="22"/>
        </w:rPr>
        <w:t xml:space="preserve">and final </w:t>
      </w:r>
      <w:r w:rsidR="00556E34" w:rsidRPr="00F321B1">
        <w:rPr>
          <w:sz w:val="22"/>
          <w:szCs w:val="22"/>
        </w:rPr>
        <w:t>evaluations</w:t>
      </w:r>
      <w:r w:rsidRPr="00F321B1">
        <w:rPr>
          <w:sz w:val="22"/>
          <w:szCs w:val="22"/>
        </w:rPr>
        <w:t>.</w:t>
      </w:r>
      <w:r w:rsidR="00B729C2" w:rsidRPr="00F321B1">
        <w:rPr>
          <w:sz w:val="22"/>
          <w:szCs w:val="22"/>
        </w:rPr>
        <w:t xml:space="preserve"> </w:t>
      </w:r>
    </w:p>
    <w:p w:rsidR="00FA3658" w:rsidRPr="00FA3658" w:rsidRDefault="00393508" w:rsidP="00FA3658">
      <w:pPr>
        <w:pStyle w:val="Default"/>
        <w:numPr>
          <w:ilvl w:val="0"/>
          <w:numId w:val="1"/>
        </w:numPr>
        <w:rPr>
          <w:sz w:val="22"/>
          <w:szCs w:val="22"/>
        </w:rPr>
      </w:pPr>
      <w:r>
        <w:rPr>
          <w:sz w:val="22"/>
          <w:szCs w:val="22"/>
        </w:rPr>
        <w:t>Oversee Programme Officers</w:t>
      </w:r>
      <w:r w:rsidR="00FA3658" w:rsidRPr="00FA3658">
        <w:rPr>
          <w:sz w:val="22"/>
          <w:szCs w:val="22"/>
        </w:rPr>
        <w:t xml:space="preserve"> and the Admin</w:t>
      </w:r>
      <w:r>
        <w:rPr>
          <w:sz w:val="22"/>
          <w:szCs w:val="22"/>
        </w:rPr>
        <w:t>istrative</w:t>
      </w:r>
      <w:r w:rsidR="00FA3658" w:rsidRPr="00FA3658">
        <w:rPr>
          <w:sz w:val="22"/>
          <w:szCs w:val="22"/>
        </w:rPr>
        <w:t xml:space="preserve"> Assistant to ensure that systems for monitoring and evaluation are used to capture and communicate the achievements of all programmes; this includes recording volunteer hours and capturing and effectively sharing impact stories.</w:t>
      </w:r>
    </w:p>
    <w:p w:rsidR="00D1442B" w:rsidRPr="00F321B1" w:rsidRDefault="00DC235F" w:rsidP="00FA3658">
      <w:pPr>
        <w:pStyle w:val="Default"/>
        <w:numPr>
          <w:ilvl w:val="0"/>
          <w:numId w:val="1"/>
        </w:numPr>
        <w:rPr>
          <w:sz w:val="22"/>
          <w:szCs w:val="22"/>
        </w:rPr>
      </w:pPr>
      <w:r w:rsidRPr="00F321B1">
        <w:rPr>
          <w:sz w:val="22"/>
          <w:szCs w:val="22"/>
        </w:rPr>
        <w:t>Work with the Director to e</w:t>
      </w:r>
      <w:r w:rsidR="00BE3020" w:rsidRPr="00F321B1">
        <w:rPr>
          <w:sz w:val="22"/>
          <w:szCs w:val="22"/>
        </w:rPr>
        <w:t>nsure that programme impact</w:t>
      </w:r>
      <w:r w:rsidR="00D1442B" w:rsidRPr="00F321B1">
        <w:rPr>
          <w:sz w:val="22"/>
          <w:szCs w:val="22"/>
        </w:rPr>
        <w:t xml:space="preserve"> is communicat</w:t>
      </w:r>
      <w:r w:rsidR="00BE3020" w:rsidRPr="00F321B1">
        <w:rPr>
          <w:sz w:val="22"/>
          <w:szCs w:val="22"/>
        </w:rPr>
        <w:t>ed to all relevant stakeholders;</w:t>
      </w:r>
      <w:r w:rsidR="00D1442B" w:rsidRPr="00F321B1">
        <w:rPr>
          <w:sz w:val="22"/>
          <w:szCs w:val="22"/>
        </w:rPr>
        <w:t xml:space="preserve"> </w:t>
      </w:r>
      <w:r w:rsidR="00BE3020" w:rsidRPr="00F321B1">
        <w:rPr>
          <w:sz w:val="22"/>
          <w:szCs w:val="22"/>
        </w:rPr>
        <w:t>r</w:t>
      </w:r>
      <w:r w:rsidR="00547D6D" w:rsidRPr="00F321B1">
        <w:rPr>
          <w:sz w:val="22"/>
          <w:szCs w:val="22"/>
        </w:rPr>
        <w:t xml:space="preserve">esponsible for </w:t>
      </w:r>
      <w:r w:rsidR="00A47653">
        <w:rPr>
          <w:sz w:val="22"/>
          <w:szCs w:val="22"/>
        </w:rPr>
        <w:t xml:space="preserve">financial reporting and </w:t>
      </w:r>
      <w:r w:rsidR="00547D6D" w:rsidRPr="00F321B1">
        <w:rPr>
          <w:sz w:val="22"/>
          <w:szCs w:val="22"/>
        </w:rPr>
        <w:t xml:space="preserve">end of programme reports to the </w:t>
      </w:r>
      <w:r w:rsidR="002D670B">
        <w:rPr>
          <w:sz w:val="22"/>
          <w:szCs w:val="22"/>
        </w:rPr>
        <w:t>National Agency</w:t>
      </w:r>
      <w:r w:rsidR="00547D6D" w:rsidRPr="00F321B1">
        <w:rPr>
          <w:sz w:val="22"/>
          <w:szCs w:val="22"/>
        </w:rPr>
        <w:t xml:space="preserve"> and contribution to reports to trustees and stakeholders</w:t>
      </w:r>
      <w:r w:rsidR="00D0070F">
        <w:rPr>
          <w:sz w:val="22"/>
          <w:szCs w:val="22"/>
        </w:rPr>
        <w:t>,</w:t>
      </w:r>
      <w:r w:rsidR="003E00AF" w:rsidRPr="00F321B1">
        <w:rPr>
          <w:sz w:val="22"/>
          <w:szCs w:val="22"/>
        </w:rPr>
        <w:t xml:space="preserve"> attending Board meeting as required</w:t>
      </w:r>
      <w:r w:rsidR="00547D6D" w:rsidRPr="00F321B1">
        <w:rPr>
          <w:sz w:val="22"/>
          <w:szCs w:val="22"/>
        </w:rPr>
        <w:t>.</w:t>
      </w:r>
    </w:p>
    <w:p w:rsidR="00BC1417" w:rsidRDefault="00BC1417" w:rsidP="006552AC"/>
    <w:p w:rsidR="00EB1B1B" w:rsidRDefault="00EB1B1B" w:rsidP="00EB1B1B">
      <w:pPr>
        <w:rPr>
          <w:b/>
        </w:rPr>
      </w:pPr>
      <w:r w:rsidRPr="008656C3">
        <w:rPr>
          <w:b/>
        </w:rPr>
        <w:t>PERSON SPECIFICATION</w:t>
      </w:r>
    </w:p>
    <w:tbl>
      <w:tblPr>
        <w:tblStyle w:val="TableGrid"/>
        <w:tblW w:w="9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095"/>
        <w:gridCol w:w="3095"/>
      </w:tblGrid>
      <w:tr w:rsidR="00EB1B1B" w:rsidTr="0082187E">
        <w:trPr>
          <w:trHeight w:val="539"/>
        </w:trPr>
        <w:tc>
          <w:tcPr>
            <w:tcW w:w="3094" w:type="dxa"/>
          </w:tcPr>
          <w:p w:rsidR="00EB1B1B" w:rsidRDefault="00EB1B1B" w:rsidP="00B72682">
            <w:pPr>
              <w:rPr>
                <w:b/>
              </w:rPr>
            </w:pPr>
          </w:p>
        </w:tc>
        <w:tc>
          <w:tcPr>
            <w:tcW w:w="3095" w:type="dxa"/>
          </w:tcPr>
          <w:p w:rsidR="00EB1B1B" w:rsidRDefault="00EB1B1B" w:rsidP="00B72682">
            <w:pPr>
              <w:rPr>
                <w:b/>
              </w:rPr>
            </w:pPr>
            <w:r>
              <w:rPr>
                <w:b/>
              </w:rPr>
              <w:t>Essential criteria</w:t>
            </w:r>
          </w:p>
        </w:tc>
        <w:tc>
          <w:tcPr>
            <w:tcW w:w="3095" w:type="dxa"/>
          </w:tcPr>
          <w:p w:rsidR="00EB1B1B" w:rsidRDefault="00EB1B1B" w:rsidP="00B72682">
            <w:pPr>
              <w:rPr>
                <w:b/>
              </w:rPr>
            </w:pPr>
            <w:r>
              <w:rPr>
                <w:b/>
              </w:rPr>
              <w:t>Desirable criteria</w:t>
            </w:r>
            <w:r>
              <w:rPr>
                <w:b/>
              </w:rPr>
              <w:br/>
            </w:r>
          </w:p>
        </w:tc>
      </w:tr>
      <w:tr w:rsidR="00EB1B1B" w:rsidTr="0082187E">
        <w:trPr>
          <w:trHeight w:val="824"/>
        </w:trPr>
        <w:tc>
          <w:tcPr>
            <w:tcW w:w="3094" w:type="dxa"/>
          </w:tcPr>
          <w:p w:rsidR="00EB1B1B" w:rsidRDefault="00EB1B1B" w:rsidP="00B72682">
            <w:pPr>
              <w:rPr>
                <w:b/>
              </w:rPr>
            </w:pPr>
            <w:r>
              <w:rPr>
                <w:b/>
              </w:rPr>
              <w:t>Education &amp; professional qualifications</w:t>
            </w:r>
          </w:p>
        </w:tc>
        <w:tc>
          <w:tcPr>
            <w:tcW w:w="3095" w:type="dxa"/>
          </w:tcPr>
          <w:p w:rsidR="00EB1B1B" w:rsidRDefault="00EB1B1B" w:rsidP="00B72682">
            <w:pPr>
              <w:pStyle w:val="ListParagraph"/>
              <w:numPr>
                <w:ilvl w:val="0"/>
                <w:numId w:val="3"/>
              </w:numPr>
              <w:rPr>
                <w:b/>
              </w:rPr>
            </w:pPr>
            <w:r w:rsidRPr="005839A2">
              <w:t>Educated to degree level</w:t>
            </w:r>
            <w:r>
              <w:t>.</w:t>
            </w:r>
          </w:p>
        </w:tc>
        <w:tc>
          <w:tcPr>
            <w:tcW w:w="3095" w:type="dxa"/>
          </w:tcPr>
          <w:p w:rsidR="00EB1B1B" w:rsidRPr="002F4B05" w:rsidRDefault="00EB1B1B" w:rsidP="00B72682">
            <w:pPr>
              <w:pStyle w:val="ListParagraph"/>
              <w:numPr>
                <w:ilvl w:val="0"/>
                <w:numId w:val="3"/>
              </w:numPr>
            </w:pPr>
            <w:r w:rsidRPr="002F4B05">
              <w:t>Accredited trainer.</w:t>
            </w:r>
          </w:p>
        </w:tc>
      </w:tr>
      <w:tr w:rsidR="00EB1B1B" w:rsidTr="0082187E">
        <w:trPr>
          <w:trHeight w:val="1079"/>
        </w:trPr>
        <w:tc>
          <w:tcPr>
            <w:tcW w:w="3094" w:type="dxa"/>
          </w:tcPr>
          <w:p w:rsidR="00EB1B1B" w:rsidRDefault="00EB1B1B" w:rsidP="00B72682">
            <w:pPr>
              <w:rPr>
                <w:b/>
              </w:rPr>
            </w:pPr>
            <w:r>
              <w:rPr>
                <w:b/>
              </w:rPr>
              <w:t>Professional experience</w:t>
            </w:r>
          </w:p>
        </w:tc>
        <w:tc>
          <w:tcPr>
            <w:tcW w:w="3095" w:type="dxa"/>
          </w:tcPr>
          <w:p w:rsidR="00EB1B1B" w:rsidRDefault="00EB1B1B" w:rsidP="00113F23">
            <w:pPr>
              <w:pStyle w:val="ListParagraph"/>
              <w:numPr>
                <w:ilvl w:val="0"/>
                <w:numId w:val="3"/>
              </w:numPr>
            </w:pPr>
            <w:r w:rsidRPr="00182232">
              <w:t>Experience of project</w:t>
            </w:r>
            <w:r w:rsidR="004D6817">
              <w:t xml:space="preserve"> and resource</w:t>
            </w:r>
            <w:r w:rsidRPr="00182232">
              <w:t xml:space="preserve"> </w:t>
            </w:r>
            <w:r w:rsidR="00113F23">
              <w:t>management</w:t>
            </w:r>
            <w:r w:rsidR="00F52E2B">
              <w:t>, including budget monitoring</w:t>
            </w:r>
            <w:r w:rsidRPr="00182232">
              <w:t>.</w:t>
            </w:r>
          </w:p>
          <w:p w:rsidR="0082187E" w:rsidRDefault="0082187E" w:rsidP="00113F23">
            <w:pPr>
              <w:pStyle w:val="ListParagraph"/>
              <w:numPr>
                <w:ilvl w:val="0"/>
                <w:numId w:val="3"/>
              </w:numPr>
            </w:pPr>
            <w:r>
              <w:t>E</w:t>
            </w:r>
            <w:r>
              <w:t>xperience of reporting to funders and other stakeholders.</w:t>
            </w:r>
          </w:p>
          <w:p w:rsidR="00C0496E" w:rsidRPr="00182232" w:rsidRDefault="00F52E2B" w:rsidP="00F52E2B">
            <w:pPr>
              <w:pStyle w:val="ListParagraph"/>
              <w:numPr>
                <w:ilvl w:val="0"/>
                <w:numId w:val="3"/>
              </w:numPr>
            </w:pPr>
            <w:r>
              <w:t>Experience of line managing staff.</w:t>
            </w:r>
          </w:p>
        </w:tc>
        <w:tc>
          <w:tcPr>
            <w:tcW w:w="3095" w:type="dxa"/>
          </w:tcPr>
          <w:p w:rsidR="00EB1B1B" w:rsidRDefault="00EB1B1B" w:rsidP="00B72682">
            <w:pPr>
              <w:pStyle w:val="ListParagraph"/>
              <w:numPr>
                <w:ilvl w:val="0"/>
                <w:numId w:val="3"/>
              </w:numPr>
            </w:pPr>
            <w:r w:rsidRPr="00182232">
              <w:t>Experience of working in a small organisation</w:t>
            </w:r>
            <w:r>
              <w:t xml:space="preserve"> and a willingness to take on a variety of tasks</w:t>
            </w:r>
            <w:r w:rsidRPr="00182232">
              <w:t>.</w:t>
            </w:r>
          </w:p>
          <w:p w:rsidR="0082187E" w:rsidRPr="00182232" w:rsidRDefault="0082187E" w:rsidP="00B72682">
            <w:pPr>
              <w:pStyle w:val="ListParagraph"/>
              <w:numPr>
                <w:ilvl w:val="0"/>
                <w:numId w:val="3"/>
              </w:numPr>
            </w:pPr>
            <w:r w:rsidRPr="00182232">
              <w:t>Experience of supporting and supervising volunteers.</w:t>
            </w:r>
          </w:p>
        </w:tc>
      </w:tr>
      <w:tr w:rsidR="00EB1B1B" w:rsidTr="0082187E">
        <w:trPr>
          <w:trHeight w:val="809"/>
        </w:trPr>
        <w:tc>
          <w:tcPr>
            <w:tcW w:w="3094" w:type="dxa"/>
          </w:tcPr>
          <w:p w:rsidR="00EB1B1B" w:rsidRDefault="00EB1B1B" w:rsidP="00B72682">
            <w:pPr>
              <w:rPr>
                <w:b/>
              </w:rPr>
            </w:pPr>
          </w:p>
        </w:tc>
        <w:tc>
          <w:tcPr>
            <w:tcW w:w="3095" w:type="dxa"/>
          </w:tcPr>
          <w:p w:rsidR="00EB1B1B" w:rsidRPr="00182232" w:rsidRDefault="00EB1B1B" w:rsidP="00C0496E">
            <w:pPr>
              <w:pStyle w:val="ListParagraph"/>
              <w:numPr>
                <w:ilvl w:val="0"/>
                <w:numId w:val="3"/>
              </w:numPr>
            </w:pPr>
            <w:r w:rsidRPr="00182232">
              <w:t>Experience of planning and delivering training</w:t>
            </w:r>
            <w:r>
              <w:t>.</w:t>
            </w:r>
          </w:p>
        </w:tc>
        <w:tc>
          <w:tcPr>
            <w:tcW w:w="3095" w:type="dxa"/>
          </w:tcPr>
          <w:p w:rsidR="00EB1B1B" w:rsidRPr="00182232" w:rsidRDefault="00EB1B1B" w:rsidP="00B72682">
            <w:pPr>
              <w:pStyle w:val="ListParagraph"/>
              <w:numPr>
                <w:ilvl w:val="0"/>
                <w:numId w:val="3"/>
              </w:numPr>
            </w:pPr>
            <w:r w:rsidRPr="00182232">
              <w:t>Experience in the volunteering, youth and/or community work field.</w:t>
            </w:r>
          </w:p>
        </w:tc>
      </w:tr>
      <w:tr w:rsidR="0082187E" w:rsidTr="0082187E">
        <w:trPr>
          <w:trHeight w:val="554"/>
        </w:trPr>
        <w:tc>
          <w:tcPr>
            <w:tcW w:w="3094" w:type="dxa"/>
          </w:tcPr>
          <w:p w:rsidR="0082187E" w:rsidRDefault="0082187E" w:rsidP="00B72682">
            <w:pPr>
              <w:rPr>
                <w:b/>
              </w:rPr>
            </w:pPr>
          </w:p>
        </w:tc>
        <w:tc>
          <w:tcPr>
            <w:tcW w:w="3095" w:type="dxa"/>
          </w:tcPr>
          <w:p w:rsidR="0082187E" w:rsidRPr="00182232" w:rsidRDefault="0082187E" w:rsidP="0082187E">
            <w:pPr>
              <w:pStyle w:val="ListParagraph"/>
              <w:numPr>
                <w:ilvl w:val="0"/>
                <w:numId w:val="3"/>
              </w:numPr>
            </w:pPr>
            <w:r w:rsidRPr="00182232">
              <w:t>Experience of building and maintaining relationships with a range of people and organisations.</w:t>
            </w:r>
          </w:p>
        </w:tc>
        <w:tc>
          <w:tcPr>
            <w:tcW w:w="3095" w:type="dxa"/>
          </w:tcPr>
          <w:p w:rsidR="0082187E" w:rsidRPr="00182232" w:rsidRDefault="0082187E" w:rsidP="00F52E2B">
            <w:pPr>
              <w:pStyle w:val="ListParagraph"/>
              <w:numPr>
                <w:ilvl w:val="0"/>
                <w:numId w:val="3"/>
              </w:numPr>
            </w:pPr>
            <w:r w:rsidRPr="00182232">
              <w:t xml:space="preserve">Experience of working on </w:t>
            </w:r>
            <w:r>
              <w:t>EU</w:t>
            </w:r>
            <w:r w:rsidRPr="00182232">
              <w:t>-funded projects.</w:t>
            </w:r>
          </w:p>
        </w:tc>
      </w:tr>
      <w:tr w:rsidR="0082187E" w:rsidTr="0082187E">
        <w:trPr>
          <w:trHeight w:val="1079"/>
        </w:trPr>
        <w:tc>
          <w:tcPr>
            <w:tcW w:w="3094" w:type="dxa"/>
          </w:tcPr>
          <w:p w:rsidR="0082187E" w:rsidRDefault="0082187E" w:rsidP="00B72682">
            <w:pPr>
              <w:rPr>
                <w:b/>
              </w:rPr>
            </w:pPr>
          </w:p>
        </w:tc>
        <w:tc>
          <w:tcPr>
            <w:tcW w:w="3095" w:type="dxa"/>
          </w:tcPr>
          <w:p w:rsidR="0082187E" w:rsidRPr="00182232" w:rsidRDefault="0082187E" w:rsidP="00B72682">
            <w:pPr>
              <w:pStyle w:val="ListParagraph"/>
              <w:numPr>
                <w:ilvl w:val="0"/>
                <w:numId w:val="3"/>
              </w:numPr>
            </w:pPr>
            <w:r>
              <w:t>Target-orientated and able to work within the parameters of an agreed programme plan.</w:t>
            </w:r>
          </w:p>
        </w:tc>
        <w:tc>
          <w:tcPr>
            <w:tcW w:w="3095" w:type="dxa"/>
          </w:tcPr>
          <w:p w:rsidR="0082187E" w:rsidRPr="00904AF6" w:rsidRDefault="0082187E" w:rsidP="00B72682">
            <w:pPr>
              <w:pStyle w:val="ListParagraph"/>
              <w:numPr>
                <w:ilvl w:val="0"/>
                <w:numId w:val="3"/>
              </w:numPr>
              <w:rPr>
                <w:b/>
              </w:rPr>
            </w:pPr>
            <w:r>
              <w:t>Knowledge of the voluntary sector in Wales.</w:t>
            </w:r>
          </w:p>
        </w:tc>
      </w:tr>
      <w:tr w:rsidR="0082187E" w:rsidTr="0082187E">
        <w:trPr>
          <w:trHeight w:val="1094"/>
        </w:trPr>
        <w:tc>
          <w:tcPr>
            <w:tcW w:w="3094" w:type="dxa"/>
          </w:tcPr>
          <w:p w:rsidR="0082187E" w:rsidRDefault="0082187E" w:rsidP="00B72682">
            <w:pPr>
              <w:rPr>
                <w:b/>
              </w:rPr>
            </w:pPr>
            <w:r>
              <w:rPr>
                <w:b/>
              </w:rPr>
              <w:t>Skills &amp; abilities</w:t>
            </w:r>
          </w:p>
        </w:tc>
        <w:tc>
          <w:tcPr>
            <w:tcW w:w="3095" w:type="dxa"/>
          </w:tcPr>
          <w:p w:rsidR="0082187E" w:rsidRPr="00182232" w:rsidRDefault="0082187E" w:rsidP="00B72682">
            <w:pPr>
              <w:pStyle w:val="ListParagraph"/>
              <w:numPr>
                <w:ilvl w:val="0"/>
                <w:numId w:val="7"/>
              </w:numPr>
            </w:pPr>
            <w:r>
              <w:t>Highly organised, with a commitment to timely and accurate record-keeping.</w:t>
            </w:r>
          </w:p>
        </w:tc>
        <w:tc>
          <w:tcPr>
            <w:tcW w:w="3095" w:type="dxa"/>
          </w:tcPr>
          <w:p w:rsidR="0082187E" w:rsidRPr="00182232" w:rsidRDefault="0082187E" w:rsidP="00113F23">
            <w:pPr>
              <w:pStyle w:val="ListParagraph"/>
              <w:ind w:left="360"/>
            </w:pPr>
          </w:p>
        </w:tc>
      </w:tr>
      <w:tr w:rsidR="0082187E" w:rsidTr="0082187E">
        <w:trPr>
          <w:trHeight w:val="269"/>
        </w:trPr>
        <w:tc>
          <w:tcPr>
            <w:tcW w:w="3094" w:type="dxa"/>
          </w:tcPr>
          <w:p w:rsidR="0082187E" w:rsidRDefault="0082187E" w:rsidP="00B72682">
            <w:pPr>
              <w:rPr>
                <w:b/>
              </w:rPr>
            </w:pPr>
          </w:p>
        </w:tc>
        <w:tc>
          <w:tcPr>
            <w:tcW w:w="3095" w:type="dxa"/>
          </w:tcPr>
          <w:p w:rsidR="0082187E" w:rsidRPr="00182232" w:rsidRDefault="0082187E" w:rsidP="00B72682">
            <w:pPr>
              <w:pStyle w:val="ListParagraph"/>
              <w:numPr>
                <w:ilvl w:val="0"/>
                <w:numId w:val="3"/>
              </w:numPr>
            </w:pPr>
            <w:r>
              <w:t>Strong writing skills with the ability to produce succinct and timely reports.</w:t>
            </w:r>
          </w:p>
        </w:tc>
        <w:tc>
          <w:tcPr>
            <w:tcW w:w="3095" w:type="dxa"/>
          </w:tcPr>
          <w:p w:rsidR="0082187E" w:rsidRDefault="0082187E" w:rsidP="00B72682">
            <w:pPr>
              <w:pStyle w:val="ListParagraph"/>
              <w:ind w:left="360"/>
            </w:pPr>
          </w:p>
          <w:p w:rsidR="0082187E" w:rsidRPr="00182232" w:rsidRDefault="0082187E" w:rsidP="00113F23">
            <w:pPr>
              <w:pStyle w:val="ListParagraph"/>
              <w:ind w:left="360"/>
            </w:pPr>
          </w:p>
        </w:tc>
      </w:tr>
      <w:tr w:rsidR="0082187E" w:rsidTr="0082187E">
        <w:trPr>
          <w:trHeight w:val="143"/>
        </w:trPr>
        <w:tc>
          <w:tcPr>
            <w:tcW w:w="3094" w:type="dxa"/>
          </w:tcPr>
          <w:p w:rsidR="0082187E" w:rsidRDefault="0082187E" w:rsidP="00B72682">
            <w:pPr>
              <w:rPr>
                <w:b/>
              </w:rPr>
            </w:pPr>
          </w:p>
        </w:tc>
        <w:tc>
          <w:tcPr>
            <w:tcW w:w="3095" w:type="dxa"/>
          </w:tcPr>
          <w:p w:rsidR="0082187E" w:rsidRPr="00182232" w:rsidRDefault="0082187E" w:rsidP="00CB457C">
            <w:pPr>
              <w:pStyle w:val="ListParagraph"/>
              <w:numPr>
                <w:ilvl w:val="0"/>
                <w:numId w:val="3"/>
              </w:numPr>
            </w:pPr>
            <w:r w:rsidRPr="00182232">
              <w:t>Ability to use IT effectively, including MS Office (specifically Word, Excel and Outlook).</w:t>
            </w:r>
          </w:p>
        </w:tc>
        <w:tc>
          <w:tcPr>
            <w:tcW w:w="3095" w:type="dxa"/>
          </w:tcPr>
          <w:p w:rsidR="0082187E" w:rsidRDefault="0082187E" w:rsidP="00B72682">
            <w:pPr>
              <w:rPr>
                <w:b/>
              </w:rPr>
            </w:pPr>
          </w:p>
        </w:tc>
      </w:tr>
      <w:tr w:rsidR="0082187E" w:rsidTr="0082187E">
        <w:trPr>
          <w:trHeight w:val="143"/>
        </w:trPr>
        <w:tc>
          <w:tcPr>
            <w:tcW w:w="3094" w:type="dxa"/>
          </w:tcPr>
          <w:p w:rsidR="0082187E" w:rsidRDefault="0082187E" w:rsidP="00B72682">
            <w:pPr>
              <w:rPr>
                <w:b/>
              </w:rPr>
            </w:pPr>
          </w:p>
        </w:tc>
        <w:tc>
          <w:tcPr>
            <w:tcW w:w="3095" w:type="dxa"/>
          </w:tcPr>
          <w:p w:rsidR="0082187E" w:rsidRPr="00182232" w:rsidRDefault="0082187E" w:rsidP="0068150E">
            <w:pPr>
              <w:pStyle w:val="ListParagraph"/>
              <w:numPr>
                <w:ilvl w:val="0"/>
                <w:numId w:val="3"/>
              </w:numPr>
            </w:pPr>
            <w:r>
              <w:t xml:space="preserve">Able and willing to travel to other parts of Wales, with some overnight stays. </w:t>
            </w:r>
          </w:p>
        </w:tc>
        <w:tc>
          <w:tcPr>
            <w:tcW w:w="3095" w:type="dxa"/>
          </w:tcPr>
          <w:p w:rsidR="0082187E" w:rsidRDefault="0082187E" w:rsidP="00B72682">
            <w:pPr>
              <w:rPr>
                <w:b/>
              </w:rPr>
            </w:pPr>
          </w:p>
        </w:tc>
      </w:tr>
      <w:tr w:rsidR="0082187E" w:rsidTr="0082187E">
        <w:trPr>
          <w:trHeight w:val="143"/>
        </w:trPr>
        <w:tc>
          <w:tcPr>
            <w:tcW w:w="3094" w:type="dxa"/>
          </w:tcPr>
          <w:p w:rsidR="0082187E" w:rsidRDefault="0082187E" w:rsidP="00B72682">
            <w:pPr>
              <w:rPr>
                <w:b/>
              </w:rPr>
            </w:pPr>
          </w:p>
        </w:tc>
        <w:tc>
          <w:tcPr>
            <w:tcW w:w="3095" w:type="dxa"/>
          </w:tcPr>
          <w:p w:rsidR="0082187E" w:rsidRDefault="0082187E" w:rsidP="0068150E">
            <w:pPr>
              <w:pStyle w:val="ListParagraph"/>
              <w:numPr>
                <w:ilvl w:val="0"/>
                <w:numId w:val="5"/>
              </w:numPr>
            </w:pPr>
            <w:r>
              <w:t>Sensitive to the needs of working with young people and individuals from diverse backgrounds.</w:t>
            </w:r>
            <w:r w:rsidRPr="0073619F">
              <w:t xml:space="preserve"> </w:t>
            </w:r>
            <w:r>
              <w:t>Have recently had or be willing to undergo a DBS check.</w:t>
            </w:r>
          </w:p>
        </w:tc>
        <w:tc>
          <w:tcPr>
            <w:tcW w:w="3095" w:type="dxa"/>
          </w:tcPr>
          <w:p w:rsidR="0082187E" w:rsidRDefault="0082187E" w:rsidP="00B72682">
            <w:pPr>
              <w:rPr>
                <w:b/>
              </w:rPr>
            </w:pPr>
          </w:p>
        </w:tc>
      </w:tr>
      <w:tr w:rsidR="0082187E" w:rsidTr="0082187E">
        <w:trPr>
          <w:trHeight w:val="143"/>
        </w:trPr>
        <w:tc>
          <w:tcPr>
            <w:tcW w:w="3094" w:type="dxa"/>
          </w:tcPr>
          <w:p w:rsidR="0082187E" w:rsidRDefault="0082187E" w:rsidP="00B72682">
            <w:pPr>
              <w:rPr>
                <w:b/>
              </w:rPr>
            </w:pPr>
            <w:r>
              <w:rPr>
                <w:b/>
              </w:rPr>
              <w:t>Personal attributes &amp; disposition</w:t>
            </w:r>
          </w:p>
        </w:tc>
        <w:tc>
          <w:tcPr>
            <w:tcW w:w="3095" w:type="dxa"/>
          </w:tcPr>
          <w:p w:rsidR="0082187E" w:rsidRPr="0073619F" w:rsidRDefault="0082187E" w:rsidP="00B72682">
            <w:pPr>
              <w:pStyle w:val="ListParagraph"/>
              <w:numPr>
                <w:ilvl w:val="0"/>
                <w:numId w:val="8"/>
              </w:numPr>
            </w:pPr>
            <w:r w:rsidRPr="0073619F">
              <w:t>Awareness and appreciation of cultural diversity.</w:t>
            </w:r>
          </w:p>
        </w:tc>
        <w:tc>
          <w:tcPr>
            <w:tcW w:w="3095" w:type="dxa"/>
          </w:tcPr>
          <w:p w:rsidR="0082187E" w:rsidRPr="00904AF6" w:rsidRDefault="0082187E" w:rsidP="00B72682">
            <w:pPr>
              <w:pStyle w:val="ListParagraph"/>
              <w:numPr>
                <w:ilvl w:val="0"/>
                <w:numId w:val="8"/>
              </w:numPr>
            </w:pPr>
            <w:r>
              <w:t xml:space="preserve">Completed accredited Safeguarding training.  </w:t>
            </w:r>
          </w:p>
        </w:tc>
      </w:tr>
      <w:tr w:rsidR="0082187E" w:rsidTr="0082187E">
        <w:trPr>
          <w:trHeight w:val="143"/>
        </w:trPr>
        <w:tc>
          <w:tcPr>
            <w:tcW w:w="3094" w:type="dxa"/>
          </w:tcPr>
          <w:p w:rsidR="0082187E" w:rsidRDefault="0082187E" w:rsidP="00B72682">
            <w:pPr>
              <w:rPr>
                <w:b/>
              </w:rPr>
            </w:pPr>
          </w:p>
        </w:tc>
        <w:tc>
          <w:tcPr>
            <w:tcW w:w="3095" w:type="dxa"/>
          </w:tcPr>
          <w:p w:rsidR="0082187E" w:rsidRDefault="0082187E" w:rsidP="00B72682">
            <w:pPr>
              <w:pStyle w:val="ListParagraph"/>
              <w:numPr>
                <w:ilvl w:val="0"/>
                <w:numId w:val="5"/>
              </w:numPr>
            </w:pPr>
            <w:r>
              <w:t xml:space="preserve">Understanding of and commitment to volunteering. </w:t>
            </w:r>
          </w:p>
        </w:tc>
        <w:tc>
          <w:tcPr>
            <w:tcW w:w="3095" w:type="dxa"/>
          </w:tcPr>
          <w:p w:rsidR="0082187E" w:rsidRDefault="0082187E" w:rsidP="00B72682">
            <w:pPr>
              <w:pStyle w:val="ListParagraph"/>
              <w:numPr>
                <w:ilvl w:val="0"/>
                <w:numId w:val="5"/>
              </w:numPr>
            </w:pPr>
            <w:r w:rsidRPr="00904AF6">
              <w:t>Varied travel experiences.</w:t>
            </w:r>
          </w:p>
        </w:tc>
      </w:tr>
      <w:tr w:rsidR="0082187E" w:rsidTr="0082187E">
        <w:trPr>
          <w:trHeight w:val="143"/>
        </w:trPr>
        <w:tc>
          <w:tcPr>
            <w:tcW w:w="3094" w:type="dxa"/>
          </w:tcPr>
          <w:p w:rsidR="0082187E" w:rsidRDefault="0082187E" w:rsidP="00B72682">
            <w:pPr>
              <w:rPr>
                <w:b/>
              </w:rPr>
            </w:pPr>
          </w:p>
        </w:tc>
        <w:tc>
          <w:tcPr>
            <w:tcW w:w="3095" w:type="dxa"/>
          </w:tcPr>
          <w:p w:rsidR="0082187E" w:rsidRPr="0073619F" w:rsidRDefault="0082187E" w:rsidP="00B72682">
            <w:pPr>
              <w:pStyle w:val="ListParagraph"/>
              <w:numPr>
                <w:ilvl w:val="0"/>
                <w:numId w:val="5"/>
              </w:numPr>
            </w:pPr>
            <w:r w:rsidRPr="0073619F">
              <w:t>Ability to empathise with others to find solutions to challenges.</w:t>
            </w:r>
          </w:p>
        </w:tc>
        <w:tc>
          <w:tcPr>
            <w:tcW w:w="3095" w:type="dxa"/>
          </w:tcPr>
          <w:p w:rsidR="0082187E" w:rsidRDefault="0082187E" w:rsidP="00B72682">
            <w:pPr>
              <w:pStyle w:val="ListParagraph"/>
              <w:numPr>
                <w:ilvl w:val="0"/>
                <w:numId w:val="5"/>
              </w:numPr>
              <w:rPr>
                <w:b/>
              </w:rPr>
            </w:pPr>
            <w:r>
              <w:t xml:space="preserve">Previous personal experiences as a volunteer. </w:t>
            </w:r>
          </w:p>
        </w:tc>
      </w:tr>
      <w:tr w:rsidR="0082187E" w:rsidTr="0082187E">
        <w:trPr>
          <w:trHeight w:val="143"/>
        </w:trPr>
        <w:tc>
          <w:tcPr>
            <w:tcW w:w="3094" w:type="dxa"/>
          </w:tcPr>
          <w:p w:rsidR="0082187E" w:rsidRDefault="0082187E" w:rsidP="00B72682">
            <w:pPr>
              <w:rPr>
                <w:b/>
              </w:rPr>
            </w:pPr>
          </w:p>
        </w:tc>
        <w:tc>
          <w:tcPr>
            <w:tcW w:w="3095" w:type="dxa"/>
          </w:tcPr>
          <w:p w:rsidR="0082187E" w:rsidRPr="0073619F" w:rsidRDefault="0082187E" w:rsidP="00B72682">
            <w:pPr>
              <w:pStyle w:val="ListParagraph"/>
              <w:numPr>
                <w:ilvl w:val="0"/>
                <w:numId w:val="5"/>
              </w:numPr>
            </w:pPr>
            <w:r>
              <w:t>The right to work in the United Kingdom.</w:t>
            </w:r>
          </w:p>
        </w:tc>
        <w:tc>
          <w:tcPr>
            <w:tcW w:w="3095" w:type="dxa"/>
          </w:tcPr>
          <w:p w:rsidR="0082187E" w:rsidRDefault="0082187E" w:rsidP="00B72682">
            <w:pPr>
              <w:rPr>
                <w:b/>
              </w:rPr>
            </w:pPr>
          </w:p>
        </w:tc>
      </w:tr>
      <w:tr w:rsidR="0082187E" w:rsidTr="0082187E">
        <w:trPr>
          <w:trHeight w:val="143"/>
        </w:trPr>
        <w:tc>
          <w:tcPr>
            <w:tcW w:w="3094" w:type="dxa"/>
          </w:tcPr>
          <w:p w:rsidR="0082187E" w:rsidRDefault="0082187E" w:rsidP="00B72682">
            <w:pPr>
              <w:rPr>
                <w:b/>
              </w:rPr>
            </w:pPr>
          </w:p>
        </w:tc>
        <w:tc>
          <w:tcPr>
            <w:tcW w:w="3095" w:type="dxa"/>
          </w:tcPr>
          <w:p w:rsidR="0082187E" w:rsidRDefault="0082187E" w:rsidP="00B72682">
            <w:pPr>
              <w:pStyle w:val="ListParagraph"/>
              <w:numPr>
                <w:ilvl w:val="0"/>
                <w:numId w:val="5"/>
              </w:numPr>
            </w:pPr>
            <w:r>
              <w:t xml:space="preserve">Flexible approach to working hours; willing to work some evenings and weekends. </w:t>
            </w:r>
          </w:p>
          <w:p w:rsidR="0082187E" w:rsidRPr="0073619F" w:rsidRDefault="0082187E" w:rsidP="00B72682">
            <w:pPr>
              <w:pStyle w:val="ListParagraph"/>
              <w:numPr>
                <w:ilvl w:val="0"/>
                <w:numId w:val="5"/>
              </w:numPr>
            </w:pPr>
            <w:r>
              <w:t>Hold a full UK driving licence.</w:t>
            </w:r>
          </w:p>
        </w:tc>
        <w:tc>
          <w:tcPr>
            <w:tcW w:w="3095" w:type="dxa"/>
          </w:tcPr>
          <w:p w:rsidR="0082187E" w:rsidRDefault="0082187E" w:rsidP="00B72682">
            <w:pPr>
              <w:rPr>
                <w:b/>
              </w:rPr>
            </w:pPr>
          </w:p>
        </w:tc>
      </w:tr>
    </w:tbl>
    <w:p w:rsidR="00EB1B1B" w:rsidRPr="00E04B95" w:rsidRDefault="00EB1B1B" w:rsidP="00EB1B1B">
      <w:bookmarkStart w:id="0" w:name="_GoBack"/>
      <w:bookmarkEnd w:id="0"/>
    </w:p>
    <w:p w:rsidR="00DB2CBB" w:rsidRDefault="00DB2CBB" w:rsidP="008656C3"/>
    <w:sectPr w:rsidR="00DB2CB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090" w:rsidRDefault="00983090" w:rsidP="00A25686">
      <w:pPr>
        <w:spacing w:after="0" w:line="240" w:lineRule="auto"/>
      </w:pPr>
      <w:r>
        <w:separator/>
      </w:r>
    </w:p>
  </w:endnote>
  <w:endnote w:type="continuationSeparator" w:id="0">
    <w:p w:rsidR="00983090" w:rsidRDefault="00983090" w:rsidP="00A2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680427"/>
      <w:docPartObj>
        <w:docPartGallery w:val="Page Numbers (Bottom of Page)"/>
        <w:docPartUnique/>
      </w:docPartObj>
    </w:sdtPr>
    <w:sdtEndPr>
      <w:rPr>
        <w:noProof/>
      </w:rPr>
    </w:sdtEndPr>
    <w:sdtContent>
      <w:p w:rsidR="00A25686" w:rsidRDefault="00A25686">
        <w:pPr>
          <w:pStyle w:val="Footer"/>
          <w:jc w:val="center"/>
        </w:pPr>
        <w:r>
          <w:fldChar w:fldCharType="begin"/>
        </w:r>
        <w:r>
          <w:instrText xml:space="preserve"> PAGE   \* MERGEFORMAT </w:instrText>
        </w:r>
        <w:r>
          <w:fldChar w:fldCharType="separate"/>
        </w:r>
        <w:r w:rsidR="00CB457C">
          <w:rPr>
            <w:noProof/>
          </w:rPr>
          <w:t>3</w:t>
        </w:r>
        <w:r>
          <w:rPr>
            <w:noProof/>
          </w:rPr>
          <w:fldChar w:fldCharType="end"/>
        </w:r>
      </w:p>
    </w:sdtContent>
  </w:sdt>
  <w:p w:rsidR="00A25686" w:rsidRDefault="00A25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090" w:rsidRDefault="00983090" w:rsidP="00A25686">
      <w:pPr>
        <w:spacing w:after="0" w:line="240" w:lineRule="auto"/>
      </w:pPr>
      <w:r>
        <w:separator/>
      </w:r>
    </w:p>
  </w:footnote>
  <w:footnote w:type="continuationSeparator" w:id="0">
    <w:p w:rsidR="00983090" w:rsidRDefault="00983090" w:rsidP="00A256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C3BAC"/>
    <w:multiLevelType w:val="hybridMultilevel"/>
    <w:tmpl w:val="E4D4556C"/>
    <w:lvl w:ilvl="0" w:tplc="8C148146">
      <w:start w:val="1"/>
      <w:numFmt w:val="bullet"/>
      <w:lvlText w:val="•"/>
      <w:lvlJc w:val="left"/>
      <w:pPr>
        <w:tabs>
          <w:tab w:val="num" w:pos="720"/>
        </w:tabs>
        <w:ind w:left="720" w:hanging="360"/>
      </w:pPr>
      <w:rPr>
        <w:rFonts w:ascii="Times New Roman" w:hAnsi="Times New Roman" w:hint="default"/>
      </w:rPr>
    </w:lvl>
    <w:lvl w:ilvl="1" w:tplc="C142A8FA" w:tentative="1">
      <w:start w:val="1"/>
      <w:numFmt w:val="bullet"/>
      <w:lvlText w:val="•"/>
      <w:lvlJc w:val="left"/>
      <w:pPr>
        <w:tabs>
          <w:tab w:val="num" w:pos="1440"/>
        </w:tabs>
        <w:ind w:left="1440" w:hanging="360"/>
      </w:pPr>
      <w:rPr>
        <w:rFonts w:ascii="Times New Roman" w:hAnsi="Times New Roman" w:hint="default"/>
      </w:rPr>
    </w:lvl>
    <w:lvl w:ilvl="2" w:tplc="162E669E" w:tentative="1">
      <w:start w:val="1"/>
      <w:numFmt w:val="bullet"/>
      <w:lvlText w:val="•"/>
      <w:lvlJc w:val="left"/>
      <w:pPr>
        <w:tabs>
          <w:tab w:val="num" w:pos="2160"/>
        </w:tabs>
        <w:ind w:left="2160" w:hanging="360"/>
      </w:pPr>
      <w:rPr>
        <w:rFonts w:ascii="Times New Roman" w:hAnsi="Times New Roman" w:hint="default"/>
      </w:rPr>
    </w:lvl>
    <w:lvl w:ilvl="3" w:tplc="3A24CD1E" w:tentative="1">
      <w:start w:val="1"/>
      <w:numFmt w:val="bullet"/>
      <w:lvlText w:val="•"/>
      <w:lvlJc w:val="left"/>
      <w:pPr>
        <w:tabs>
          <w:tab w:val="num" w:pos="2880"/>
        </w:tabs>
        <w:ind w:left="2880" w:hanging="360"/>
      </w:pPr>
      <w:rPr>
        <w:rFonts w:ascii="Times New Roman" w:hAnsi="Times New Roman" w:hint="default"/>
      </w:rPr>
    </w:lvl>
    <w:lvl w:ilvl="4" w:tplc="94CA7D5E" w:tentative="1">
      <w:start w:val="1"/>
      <w:numFmt w:val="bullet"/>
      <w:lvlText w:val="•"/>
      <w:lvlJc w:val="left"/>
      <w:pPr>
        <w:tabs>
          <w:tab w:val="num" w:pos="3600"/>
        </w:tabs>
        <w:ind w:left="3600" w:hanging="360"/>
      </w:pPr>
      <w:rPr>
        <w:rFonts w:ascii="Times New Roman" w:hAnsi="Times New Roman" w:hint="default"/>
      </w:rPr>
    </w:lvl>
    <w:lvl w:ilvl="5" w:tplc="F2A439C4" w:tentative="1">
      <w:start w:val="1"/>
      <w:numFmt w:val="bullet"/>
      <w:lvlText w:val="•"/>
      <w:lvlJc w:val="left"/>
      <w:pPr>
        <w:tabs>
          <w:tab w:val="num" w:pos="4320"/>
        </w:tabs>
        <w:ind w:left="4320" w:hanging="360"/>
      </w:pPr>
      <w:rPr>
        <w:rFonts w:ascii="Times New Roman" w:hAnsi="Times New Roman" w:hint="default"/>
      </w:rPr>
    </w:lvl>
    <w:lvl w:ilvl="6" w:tplc="951E4CB2" w:tentative="1">
      <w:start w:val="1"/>
      <w:numFmt w:val="bullet"/>
      <w:lvlText w:val="•"/>
      <w:lvlJc w:val="left"/>
      <w:pPr>
        <w:tabs>
          <w:tab w:val="num" w:pos="5040"/>
        </w:tabs>
        <w:ind w:left="5040" w:hanging="360"/>
      </w:pPr>
      <w:rPr>
        <w:rFonts w:ascii="Times New Roman" w:hAnsi="Times New Roman" w:hint="default"/>
      </w:rPr>
    </w:lvl>
    <w:lvl w:ilvl="7" w:tplc="BD0601EC" w:tentative="1">
      <w:start w:val="1"/>
      <w:numFmt w:val="bullet"/>
      <w:lvlText w:val="•"/>
      <w:lvlJc w:val="left"/>
      <w:pPr>
        <w:tabs>
          <w:tab w:val="num" w:pos="5760"/>
        </w:tabs>
        <w:ind w:left="5760" w:hanging="360"/>
      </w:pPr>
      <w:rPr>
        <w:rFonts w:ascii="Times New Roman" w:hAnsi="Times New Roman" w:hint="default"/>
      </w:rPr>
    </w:lvl>
    <w:lvl w:ilvl="8" w:tplc="1A6ACDE0" w:tentative="1">
      <w:start w:val="1"/>
      <w:numFmt w:val="bullet"/>
      <w:lvlText w:val="•"/>
      <w:lvlJc w:val="left"/>
      <w:pPr>
        <w:tabs>
          <w:tab w:val="num" w:pos="6480"/>
        </w:tabs>
        <w:ind w:left="6480" w:hanging="360"/>
      </w:pPr>
      <w:rPr>
        <w:rFonts w:ascii="Times New Roman" w:hAnsi="Times New Roman" w:hint="default"/>
      </w:rPr>
    </w:lvl>
  </w:abstractNum>
  <w:abstractNum w:abstractNumId="1">
    <w:nsid w:val="1D3542E7"/>
    <w:multiLevelType w:val="hybridMultilevel"/>
    <w:tmpl w:val="EBBC3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FBD1386"/>
    <w:multiLevelType w:val="hybridMultilevel"/>
    <w:tmpl w:val="A9464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53D1793"/>
    <w:multiLevelType w:val="hybridMultilevel"/>
    <w:tmpl w:val="77F21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1807AFE"/>
    <w:multiLevelType w:val="hybridMultilevel"/>
    <w:tmpl w:val="0728C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213ED8"/>
    <w:multiLevelType w:val="hybridMultilevel"/>
    <w:tmpl w:val="6B82DCF4"/>
    <w:lvl w:ilvl="0" w:tplc="02EC60CA">
      <w:start w:val="1"/>
      <w:numFmt w:val="bullet"/>
      <w:lvlText w:val="•"/>
      <w:lvlJc w:val="left"/>
      <w:pPr>
        <w:tabs>
          <w:tab w:val="num" w:pos="720"/>
        </w:tabs>
        <w:ind w:left="720" w:hanging="360"/>
      </w:pPr>
      <w:rPr>
        <w:rFonts w:ascii="Times New Roman" w:hAnsi="Times New Roman" w:hint="default"/>
      </w:rPr>
    </w:lvl>
    <w:lvl w:ilvl="1" w:tplc="A22C1BC6" w:tentative="1">
      <w:start w:val="1"/>
      <w:numFmt w:val="bullet"/>
      <w:lvlText w:val="•"/>
      <w:lvlJc w:val="left"/>
      <w:pPr>
        <w:tabs>
          <w:tab w:val="num" w:pos="1440"/>
        </w:tabs>
        <w:ind w:left="1440" w:hanging="360"/>
      </w:pPr>
      <w:rPr>
        <w:rFonts w:ascii="Times New Roman" w:hAnsi="Times New Roman" w:hint="default"/>
      </w:rPr>
    </w:lvl>
    <w:lvl w:ilvl="2" w:tplc="E0F264CA" w:tentative="1">
      <w:start w:val="1"/>
      <w:numFmt w:val="bullet"/>
      <w:lvlText w:val="•"/>
      <w:lvlJc w:val="left"/>
      <w:pPr>
        <w:tabs>
          <w:tab w:val="num" w:pos="2160"/>
        </w:tabs>
        <w:ind w:left="2160" w:hanging="360"/>
      </w:pPr>
      <w:rPr>
        <w:rFonts w:ascii="Times New Roman" w:hAnsi="Times New Roman" w:hint="default"/>
      </w:rPr>
    </w:lvl>
    <w:lvl w:ilvl="3" w:tplc="FC7E16A0" w:tentative="1">
      <w:start w:val="1"/>
      <w:numFmt w:val="bullet"/>
      <w:lvlText w:val="•"/>
      <w:lvlJc w:val="left"/>
      <w:pPr>
        <w:tabs>
          <w:tab w:val="num" w:pos="2880"/>
        </w:tabs>
        <w:ind w:left="2880" w:hanging="360"/>
      </w:pPr>
      <w:rPr>
        <w:rFonts w:ascii="Times New Roman" w:hAnsi="Times New Roman" w:hint="default"/>
      </w:rPr>
    </w:lvl>
    <w:lvl w:ilvl="4" w:tplc="6D524AB4" w:tentative="1">
      <w:start w:val="1"/>
      <w:numFmt w:val="bullet"/>
      <w:lvlText w:val="•"/>
      <w:lvlJc w:val="left"/>
      <w:pPr>
        <w:tabs>
          <w:tab w:val="num" w:pos="3600"/>
        </w:tabs>
        <w:ind w:left="3600" w:hanging="360"/>
      </w:pPr>
      <w:rPr>
        <w:rFonts w:ascii="Times New Roman" w:hAnsi="Times New Roman" w:hint="default"/>
      </w:rPr>
    </w:lvl>
    <w:lvl w:ilvl="5" w:tplc="2CA89358" w:tentative="1">
      <w:start w:val="1"/>
      <w:numFmt w:val="bullet"/>
      <w:lvlText w:val="•"/>
      <w:lvlJc w:val="left"/>
      <w:pPr>
        <w:tabs>
          <w:tab w:val="num" w:pos="4320"/>
        </w:tabs>
        <w:ind w:left="4320" w:hanging="360"/>
      </w:pPr>
      <w:rPr>
        <w:rFonts w:ascii="Times New Roman" w:hAnsi="Times New Roman" w:hint="default"/>
      </w:rPr>
    </w:lvl>
    <w:lvl w:ilvl="6" w:tplc="1250EB74" w:tentative="1">
      <w:start w:val="1"/>
      <w:numFmt w:val="bullet"/>
      <w:lvlText w:val="•"/>
      <w:lvlJc w:val="left"/>
      <w:pPr>
        <w:tabs>
          <w:tab w:val="num" w:pos="5040"/>
        </w:tabs>
        <w:ind w:left="5040" w:hanging="360"/>
      </w:pPr>
      <w:rPr>
        <w:rFonts w:ascii="Times New Roman" w:hAnsi="Times New Roman" w:hint="default"/>
      </w:rPr>
    </w:lvl>
    <w:lvl w:ilvl="7" w:tplc="7012BECE" w:tentative="1">
      <w:start w:val="1"/>
      <w:numFmt w:val="bullet"/>
      <w:lvlText w:val="•"/>
      <w:lvlJc w:val="left"/>
      <w:pPr>
        <w:tabs>
          <w:tab w:val="num" w:pos="5760"/>
        </w:tabs>
        <w:ind w:left="5760" w:hanging="360"/>
      </w:pPr>
      <w:rPr>
        <w:rFonts w:ascii="Times New Roman" w:hAnsi="Times New Roman" w:hint="default"/>
      </w:rPr>
    </w:lvl>
    <w:lvl w:ilvl="8" w:tplc="55528C08" w:tentative="1">
      <w:start w:val="1"/>
      <w:numFmt w:val="bullet"/>
      <w:lvlText w:val="•"/>
      <w:lvlJc w:val="left"/>
      <w:pPr>
        <w:tabs>
          <w:tab w:val="num" w:pos="6480"/>
        </w:tabs>
        <w:ind w:left="6480" w:hanging="360"/>
      </w:pPr>
      <w:rPr>
        <w:rFonts w:ascii="Times New Roman" w:hAnsi="Times New Roman" w:hint="default"/>
      </w:rPr>
    </w:lvl>
  </w:abstractNum>
  <w:abstractNum w:abstractNumId="6">
    <w:nsid w:val="6687169B"/>
    <w:multiLevelType w:val="multilevel"/>
    <w:tmpl w:val="E18E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B030F81"/>
    <w:multiLevelType w:val="hybridMultilevel"/>
    <w:tmpl w:val="FE4E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6D5DFF"/>
    <w:multiLevelType w:val="hybridMultilevel"/>
    <w:tmpl w:val="73E46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63825F0"/>
    <w:multiLevelType w:val="hybridMultilevel"/>
    <w:tmpl w:val="3C12CD6E"/>
    <w:lvl w:ilvl="0" w:tplc="89366240">
      <w:start w:val="1"/>
      <w:numFmt w:val="bullet"/>
      <w:lvlText w:val="•"/>
      <w:lvlJc w:val="left"/>
      <w:pPr>
        <w:tabs>
          <w:tab w:val="num" w:pos="720"/>
        </w:tabs>
        <w:ind w:left="720" w:hanging="360"/>
      </w:pPr>
      <w:rPr>
        <w:rFonts w:ascii="Times New Roman" w:hAnsi="Times New Roman" w:hint="default"/>
      </w:rPr>
    </w:lvl>
    <w:lvl w:ilvl="1" w:tplc="BC0EE410" w:tentative="1">
      <w:start w:val="1"/>
      <w:numFmt w:val="bullet"/>
      <w:lvlText w:val="•"/>
      <w:lvlJc w:val="left"/>
      <w:pPr>
        <w:tabs>
          <w:tab w:val="num" w:pos="1440"/>
        </w:tabs>
        <w:ind w:left="1440" w:hanging="360"/>
      </w:pPr>
      <w:rPr>
        <w:rFonts w:ascii="Times New Roman" w:hAnsi="Times New Roman" w:hint="default"/>
      </w:rPr>
    </w:lvl>
    <w:lvl w:ilvl="2" w:tplc="F4CCC586" w:tentative="1">
      <w:start w:val="1"/>
      <w:numFmt w:val="bullet"/>
      <w:lvlText w:val="•"/>
      <w:lvlJc w:val="left"/>
      <w:pPr>
        <w:tabs>
          <w:tab w:val="num" w:pos="2160"/>
        </w:tabs>
        <w:ind w:left="2160" w:hanging="360"/>
      </w:pPr>
      <w:rPr>
        <w:rFonts w:ascii="Times New Roman" w:hAnsi="Times New Roman" w:hint="default"/>
      </w:rPr>
    </w:lvl>
    <w:lvl w:ilvl="3" w:tplc="20CCA060" w:tentative="1">
      <w:start w:val="1"/>
      <w:numFmt w:val="bullet"/>
      <w:lvlText w:val="•"/>
      <w:lvlJc w:val="left"/>
      <w:pPr>
        <w:tabs>
          <w:tab w:val="num" w:pos="2880"/>
        </w:tabs>
        <w:ind w:left="2880" w:hanging="360"/>
      </w:pPr>
      <w:rPr>
        <w:rFonts w:ascii="Times New Roman" w:hAnsi="Times New Roman" w:hint="default"/>
      </w:rPr>
    </w:lvl>
    <w:lvl w:ilvl="4" w:tplc="EB5A923C" w:tentative="1">
      <w:start w:val="1"/>
      <w:numFmt w:val="bullet"/>
      <w:lvlText w:val="•"/>
      <w:lvlJc w:val="left"/>
      <w:pPr>
        <w:tabs>
          <w:tab w:val="num" w:pos="3600"/>
        </w:tabs>
        <w:ind w:left="3600" w:hanging="360"/>
      </w:pPr>
      <w:rPr>
        <w:rFonts w:ascii="Times New Roman" w:hAnsi="Times New Roman" w:hint="default"/>
      </w:rPr>
    </w:lvl>
    <w:lvl w:ilvl="5" w:tplc="8B0EFF36" w:tentative="1">
      <w:start w:val="1"/>
      <w:numFmt w:val="bullet"/>
      <w:lvlText w:val="•"/>
      <w:lvlJc w:val="left"/>
      <w:pPr>
        <w:tabs>
          <w:tab w:val="num" w:pos="4320"/>
        </w:tabs>
        <w:ind w:left="4320" w:hanging="360"/>
      </w:pPr>
      <w:rPr>
        <w:rFonts w:ascii="Times New Roman" w:hAnsi="Times New Roman" w:hint="default"/>
      </w:rPr>
    </w:lvl>
    <w:lvl w:ilvl="6" w:tplc="7D20A118" w:tentative="1">
      <w:start w:val="1"/>
      <w:numFmt w:val="bullet"/>
      <w:lvlText w:val="•"/>
      <w:lvlJc w:val="left"/>
      <w:pPr>
        <w:tabs>
          <w:tab w:val="num" w:pos="5040"/>
        </w:tabs>
        <w:ind w:left="5040" w:hanging="360"/>
      </w:pPr>
      <w:rPr>
        <w:rFonts w:ascii="Times New Roman" w:hAnsi="Times New Roman" w:hint="default"/>
      </w:rPr>
    </w:lvl>
    <w:lvl w:ilvl="7" w:tplc="895C39AC" w:tentative="1">
      <w:start w:val="1"/>
      <w:numFmt w:val="bullet"/>
      <w:lvlText w:val="•"/>
      <w:lvlJc w:val="left"/>
      <w:pPr>
        <w:tabs>
          <w:tab w:val="num" w:pos="5760"/>
        </w:tabs>
        <w:ind w:left="5760" w:hanging="360"/>
      </w:pPr>
      <w:rPr>
        <w:rFonts w:ascii="Times New Roman" w:hAnsi="Times New Roman" w:hint="default"/>
      </w:rPr>
    </w:lvl>
    <w:lvl w:ilvl="8" w:tplc="D322802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859323D"/>
    <w:multiLevelType w:val="hybridMultilevel"/>
    <w:tmpl w:val="FA88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10"/>
  </w:num>
  <w:num w:numId="7">
    <w:abstractNumId w:val="3"/>
  </w:num>
  <w:num w:numId="8">
    <w:abstractNumId w:val="1"/>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ABD"/>
    <w:rsid w:val="00012F80"/>
    <w:rsid w:val="000564EC"/>
    <w:rsid w:val="000A5247"/>
    <w:rsid w:val="000E1D16"/>
    <w:rsid w:val="000E5F72"/>
    <w:rsid w:val="000F1514"/>
    <w:rsid w:val="00113F23"/>
    <w:rsid w:val="00143711"/>
    <w:rsid w:val="001575D9"/>
    <w:rsid w:val="00165E4B"/>
    <w:rsid w:val="00182232"/>
    <w:rsid w:val="0018358A"/>
    <w:rsid w:val="001D7CAC"/>
    <w:rsid w:val="001E2706"/>
    <w:rsid w:val="001E58B1"/>
    <w:rsid w:val="002133CD"/>
    <w:rsid w:val="00214AF3"/>
    <w:rsid w:val="00224431"/>
    <w:rsid w:val="00233C0C"/>
    <w:rsid w:val="00235959"/>
    <w:rsid w:val="00236718"/>
    <w:rsid w:val="002552F3"/>
    <w:rsid w:val="0027396E"/>
    <w:rsid w:val="002A714D"/>
    <w:rsid w:val="002B6E16"/>
    <w:rsid w:val="002D670B"/>
    <w:rsid w:val="002F4B05"/>
    <w:rsid w:val="00320E6D"/>
    <w:rsid w:val="00377A4D"/>
    <w:rsid w:val="00393508"/>
    <w:rsid w:val="003A4BF1"/>
    <w:rsid w:val="003E00AF"/>
    <w:rsid w:val="003F7998"/>
    <w:rsid w:val="00417D44"/>
    <w:rsid w:val="004478A6"/>
    <w:rsid w:val="00482D01"/>
    <w:rsid w:val="0048605F"/>
    <w:rsid w:val="00496EE2"/>
    <w:rsid w:val="004D6817"/>
    <w:rsid w:val="005302BA"/>
    <w:rsid w:val="00547D6D"/>
    <w:rsid w:val="00556E34"/>
    <w:rsid w:val="00561F56"/>
    <w:rsid w:val="005677F5"/>
    <w:rsid w:val="00577244"/>
    <w:rsid w:val="005779DD"/>
    <w:rsid w:val="005839A2"/>
    <w:rsid w:val="0059757C"/>
    <w:rsid w:val="005C50D1"/>
    <w:rsid w:val="005D6F61"/>
    <w:rsid w:val="00603649"/>
    <w:rsid w:val="00605CD7"/>
    <w:rsid w:val="00621EEC"/>
    <w:rsid w:val="0062652A"/>
    <w:rsid w:val="00627E65"/>
    <w:rsid w:val="0063049C"/>
    <w:rsid w:val="00645DCE"/>
    <w:rsid w:val="006552AC"/>
    <w:rsid w:val="006572C3"/>
    <w:rsid w:val="006734D6"/>
    <w:rsid w:val="0068150E"/>
    <w:rsid w:val="006C2072"/>
    <w:rsid w:val="006C4599"/>
    <w:rsid w:val="007043CE"/>
    <w:rsid w:val="007049F5"/>
    <w:rsid w:val="00713FB1"/>
    <w:rsid w:val="0073619F"/>
    <w:rsid w:val="00775EC9"/>
    <w:rsid w:val="00785590"/>
    <w:rsid w:val="007A6B1E"/>
    <w:rsid w:val="007F3F8E"/>
    <w:rsid w:val="00802456"/>
    <w:rsid w:val="0082187E"/>
    <w:rsid w:val="0082265E"/>
    <w:rsid w:val="008346C0"/>
    <w:rsid w:val="008455E8"/>
    <w:rsid w:val="00855456"/>
    <w:rsid w:val="008656C3"/>
    <w:rsid w:val="008B1220"/>
    <w:rsid w:val="008B1441"/>
    <w:rsid w:val="008B63C3"/>
    <w:rsid w:val="008D5424"/>
    <w:rsid w:val="008D5BCF"/>
    <w:rsid w:val="008F08AF"/>
    <w:rsid w:val="008F43FF"/>
    <w:rsid w:val="00904AF6"/>
    <w:rsid w:val="00905A7D"/>
    <w:rsid w:val="00925CF3"/>
    <w:rsid w:val="009673E6"/>
    <w:rsid w:val="00983090"/>
    <w:rsid w:val="009B68DF"/>
    <w:rsid w:val="00A16C29"/>
    <w:rsid w:val="00A25686"/>
    <w:rsid w:val="00A43ED7"/>
    <w:rsid w:val="00A47653"/>
    <w:rsid w:val="00A679B7"/>
    <w:rsid w:val="00A91C8F"/>
    <w:rsid w:val="00AB707B"/>
    <w:rsid w:val="00B01453"/>
    <w:rsid w:val="00B10F55"/>
    <w:rsid w:val="00B2144D"/>
    <w:rsid w:val="00B37165"/>
    <w:rsid w:val="00B6747B"/>
    <w:rsid w:val="00B729C2"/>
    <w:rsid w:val="00B802E4"/>
    <w:rsid w:val="00B857D5"/>
    <w:rsid w:val="00B86436"/>
    <w:rsid w:val="00BC1417"/>
    <w:rsid w:val="00BC46F3"/>
    <w:rsid w:val="00BE3020"/>
    <w:rsid w:val="00BE5D5A"/>
    <w:rsid w:val="00C0388F"/>
    <w:rsid w:val="00C04090"/>
    <w:rsid w:val="00C0496E"/>
    <w:rsid w:val="00C07313"/>
    <w:rsid w:val="00C13AC9"/>
    <w:rsid w:val="00C22A8B"/>
    <w:rsid w:val="00C40069"/>
    <w:rsid w:val="00C60C2B"/>
    <w:rsid w:val="00C6432B"/>
    <w:rsid w:val="00CA71A9"/>
    <w:rsid w:val="00CB457C"/>
    <w:rsid w:val="00D0070F"/>
    <w:rsid w:val="00D12AF3"/>
    <w:rsid w:val="00D1442B"/>
    <w:rsid w:val="00D14BDF"/>
    <w:rsid w:val="00D30FA3"/>
    <w:rsid w:val="00D35A18"/>
    <w:rsid w:val="00D410CC"/>
    <w:rsid w:val="00D4392C"/>
    <w:rsid w:val="00D8436D"/>
    <w:rsid w:val="00DB2CBB"/>
    <w:rsid w:val="00DC235F"/>
    <w:rsid w:val="00DC2A44"/>
    <w:rsid w:val="00DC5CC2"/>
    <w:rsid w:val="00DD5656"/>
    <w:rsid w:val="00DE0C9D"/>
    <w:rsid w:val="00E00015"/>
    <w:rsid w:val="00E10873"/>
    <w:rsid w:val="00E22011"/>
    <w:rsid w:val="00E22801"/>
    <w:rsid w:val="00E26415"/>
    <w:rsid w:val="00E339C1"/>
    <w:rsid w:val="00E34DEF"/>
    <w:rsid w:val="00E5434B"/>
    <w:rsid w:val="00E570D5"/>
    <w:rsid w:val="00E8544A"/>
    <w:rsid w:val="00EB1B1B"/>
    <w:rsid w:val="00EB55C8"/>
    <w:rsid w:val="00EC12B2"/>
    <w:rsid w:val="00EC3B20"/>
    <w:rsid w:val="00EF3001"/>
    <w:rsid w:val="00F21E21"/>
    <w:rsid w:val="00F321B1"/>
    <w:rsid w:val="00F42ABD"/>
    <w:rsid w:val="00F50B28"/>
    <w:rsid w:val="00F52E2B"/>
    <w:rsid w:val="00F7235D"/>
    <w:rsid w:val="00F7372D"/>
    <w:rsid w:val="00F93FF9"/>
    <w:rsid w:val="00FA1D7E"/>
    <w:rsid w:val="00FA3658"/>
    <w:rsid w:val="00FB0993"/>
    <w:rsid w:val="00FB4FAC"/>
    <w:rsid w:val="00FD6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716AB-B65D-4F5D-8BE0-BC60BDF9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FAC"/>
  </w:style>
  <w:style w:type="paragraph" w:styleId="Heading1">
    <w:name w:val="heading 1"/>
    <w:basedOn w:val="Normal"/>
    <w:next w:val="Normal"/>
    <w:link w:val="Heading1Char"/>
    <w:uiPriority w:val="9"/>
    <w:qFormat/>
    <w:rsid w:val="00FB4F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A256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FA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B4FAC"/>
    <w:pPr>
      <w:ind w:left="720"/>
      <w:contextualSpacing/>
    </w:pPr>
  </w:style>
  <w:style w:type="paragraph" w:styleId="Header">
    <w:name w:val="header"/>
    <w:basedOn w:val="Normal"/>
    <w:link w:val="HeaderChar"/>
    <w:uiPriority w:val="99"/>
    <w:unhideWhenUsed/>
    <w:rsid w:val="00A25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686"/>
  </w:style>
  <w:style w:type="paragraph" w:styleId="Footer">
    <w:name w:val="footer"/>
    <w:basedOn w:val="Normal"/>
    <w:link w:val="FooterChar"/>
    <w:uiPriority w:val="99"/>
    <w:unhideWhenUsed/>
    <w:rsid w:val="00A25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686"/>
  </w:style>
  <w:style w:type="character" w:customStyle="1" w:styleId="Heading3Char">
    <w:name w:val="Heading 3 Char"/>
    <w:basedOn w:val="DefaultParagraphFont"/>
    <w:link w:val="Heading3"/>
    <w:uiPriority w:val="9"/>
    <w:semiHidden/>
    <w:rsid w:val="00A25686"/>
    <w:rPr>
      <w:rFonts w:asciiTheme="majorHAnsi" w:eastAsiaTheme="majorEastAsia" w:hAnsiTheme="majorHAnsi" w:cstheme="majorBidi"/>
      <w:b/>
      <w:bCs/>
      <w:color w:val="4F81BD" w:themeColor="accent1"/>
    </w:rPr>
  </w:style>
  <w:style w:type="table" w:styleId="TableGrid">
    <w:name w:val="Table Grid"/>
    <w:basedOn w:val="TableNormal"/>
    <w:uiPriority w:val="59"/>
    <w:rsid w:val="007A6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2F4B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4B05"/>
  </w:style>
  <w:style w:type="character" w:customStyle="1" w:styleId="eop">
    <w:name w:val="eop"/>
    <w:basedOn w:val="DefaultParagraphFont"/>
    <w:rsid w:val="002F4B05"/>
  </w:style>
  <w:style w:type="paragraph" w:styleId="BalloonText">
    <w:name w:val="Balloon Text"/>
    <w:basedOn w:val="Normal"/>
    <w:link w:val="BalloonTextChar"/>
    <w:uiPriority w:val="99"/>
    <w:semiHidden/>
    <w:unhideWhenUsed/>
    <w:rsid w:val="00AB7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07B"/>
    <w:rPr>
      <w:rFonts w:ascii="Tahoma" w:hAnsi="Tahoma" w:cs="Tahoma"/>
      <w:sz w:val="16"/>
      <w:szCs w:val="16"/>
    </w:rPr>
  </w:style>
  <w:style w:type="paragraph" w:customStyle="1" w:styleId="Default">
    <w:name w:val="Default"/>
    <w:rsid w:val="00D144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49679">
      <w:bodyDiv w:val="1"/>
      <w:marLeft w:val="0"/>
      <w:marRight w:val="0"/>
      <w:marTop w:val="0"/>
      <w:marBottom w:val="0"/>
      <w:divBdr>
        <w:top w:val="none" w:sz="0" w:space="0" w:color="auto"/>
        <w:left w:val="none" w:sz="0" w:space="0" w:color="auto"/>
        <w:bottom w:val="none" w:sz="0" w:space="0" w:color="auto"/>
        <w:right w:val="none" w:sz="0" w:space="0" w:color="auto"/>
      </w:divBdr>
    </w:div>
    <w:div w:id="460998064">
      <w:bodyDiv w:val="1"/>
      <w:marLeft w:val="0"/>
      <w:marRight w:val="0"/>
      <w:marTop w:val="0"/>
      <w:marBottom w:val="0"/>
      <w:divBdr>
        <w:top w:val="none" w:sz="0" w:space="0" w:color="auto"/>
        <w:left w:val="none" w:sz="0" w:space="0" w:color="auto"/>
        <w:bottom w:val="none" w:sz="0" w:space="0" w:color="auto"/>
        <w:right w:val="none" w:sz="0" w:space="0" w:color="auto"/>
      </w:divBdr>
    </w:div>
    <w:div w:id="545070835">
      <w:bodyDiv w:val="1"/>
      <w:marLeft w:val="0"/>
      <w:marRight w:val="0"/>
      <w:marTop w:val="0"/>
      <w:marBottom w:val="0"/>
      <w:divBdr>
        <w:top w:val="none" w:sz="0" w:space="0" w:color="auto"/>
        <w:left w:val="none" w:sz="0" w:space="0" w:color="auto"/>
        <w:bottom w:val="none" w:sz="0" w:space="0" w:color="auto"/>
        <w:right w:val="none" w:sz="0" w:space="0" w:color="auto"/>
      </w:divBdr>
    </w:div>
    <w:div w:id="612398568">
      <w:bodyDiv w:val="1"/>
      <w:marLeft w:val="0"/>
      <w:marRight w:val="0"/>
      <w:marTop w:val="0"/>
      <w:marBottom w:val="0"/>
      <w:divBdr>
        <w:top w:val="none" w:sz="0" w:space="0" w:color="auto"/>
        <w:left w:val="none" w:sz="0" w:space="0" w:color="auto"/>
        <w:bottom w:val="none" w:sz="0" w:space="0" w:color="auto"/>
        <w:right w:val="none" w:sz="0" w:space="0" w:color="auto"/>
      </w:divBdr>
    </w:div>
    <w:div w:id="657461797">
      <w:bodyDiv w:val="1"/>
      <w:marLeft w:val="0"/>
      <w:marRight w:val="0"/>
      <w:marTop w:val="0"/>
      <w:marBottom w:val="0"/>
      <w:divBdr>
        <w:top w:val="none" w:sz="0" w:space="0" w:color="auto"/>
        <w:left w:val="none" w:sz="0" w:space="0" w:color="auto"/>
        <w:bottom w:val="none" w:sz="0" w:space="0" w:color="auto"/>
        <w:right w:val="none" w:sz="0" w:space="0" w:color="auto"/>
      </w:divBdr>
      <w:divsChild>
        <w:div w:id="354423633">
          <w:marLeft w:val="547"/>
          <w:marRight w:val="0"/>
          <w:marTop w:val="0"/>
          <w:marBottom w:val="0"/>
          <w:divBdr>
            <w:top w:val="none" w:sz="0" w:space="0" w:color="auto"/>
            <w:left w:val="none" w:sz="0" w:space="0" w:color="auto"/>
            <w:bottom w:val="none" w:sz="0" w:space="0" w:color="auto"/>
            <w:right w:val="none" w:sz="0" w:space="0" w:color="auto"/>
          </w:divBdr>
        </w:div>
      </w:divsChild>
    </w:div>
    <w:div w:id="730812173">
      <w:bodyDiv w:val="1"/>
      <w:marLeft w:val="0"/>
      <w:marRight w:val="0"/>
      <w:marTop w:val="0"/>
      <w:marBottom w:val="0"/>
      <w:divBdr>
        <w:top w:val="none" w:sz="0" w:space="0" w:color="auto"/>
        <w:left w:val="none" w:sz="0" w:space="0" w:color="auto"/>
        <w:bottom w:val="none" w:sz="0" w:space="0" w:color="auto"/>
        <w:right w:val="none" w:sz="0" w:space="0" w:color="auto"/>
      </w:divBdr>
      <w:divsChild>
        <w:div w:id="595678338">
          <w:marLeft w:val="547"/>
          <w:marRight w:val="0"/>
          <w:marTop w:val="0"/>
          <w:marBottom w:val="0"/>
          <w:divBdr>
            <w:top w:val="none" w:sz="0" w:space="0" w:color="auto"/>
            <w:left w:val="none" w:sz="0" w:space="0" w:color="auto"/>
            <w:bottom w:val="none" w:sz="0" w:space="0" w:color="auto"/>
            <w:right w:val="none" w:sz="0" w:space="0" w:color="auto"/>
          </w:divBdr>
        </w:div>
      </w:divsChild>
    </w:div>
    <w:div w:id="862934995">
      <w:bodyDiv w:val="1"/>
      <w:marLeft w:val="0"/>
      <w:marRight w:val="0"/>
      <w:marTop w:val="0"/>
      <w:marBottom w:val="0"/>
      <w:divBdr>
        <w:top w:val="none" w:sz="0" w:space="0" w:color="auto"/>
        <w:left w:val="none" w:sz="0" w:space="0" w:color="auto"/>
        <w:bottom w:val="none" w:sz="0" w:space="0" w:color="auto"/>
        <w:right w:val="none" w:sz="0" w:space="0" w:color="auto"/>
      </w:divBdr>
      <w:divsChild>
        <w:div w:id="141042041">
          <w:marLeft w:val="547"/>
          <w:marRight w:val="0"/>
          <w:marTop w:val="0"/>
          <w:marBottom w:val="0"/>
          <w:divBdr>
            <w:top w:val="none" w:sz="0" w:space="0" w:color="auto"/>
            <w:left w:val="none" w:sz="0" w:space="0" w:color="auto"/>
            <w:bottom w:val="none" w:sz="0" w:space="0" w:color="auto"/>
            <w:right w:val="none" w:sz="0" w:space="0" w:color="auto"/>
          </w:divBdr>
        </w:div>
      </w:divsChild>
    </w:div>
    <w:div w:id="980571481">
      <w:bodyDiv w:val="1"/>
      <w:marLeft w:val="0"/>
      <w:marRight w:val="0"/>
      <w:marTop w:val="0"/>
      <w:marBottom w:val="0"/>
      <w:divBdr>
        <w:top w:val="none" w:sz="0" w:space="0" w:color="auto"/>
        <w:left w:val="none" w:sz="0" w:space="0" w:color="auto"/>
        <w:bottom w:val="none" w:sz="0" w:space="0" w:color="auto"/>
        <w:right w:val="none" w:sz="0" w:space="0" w:color="auto"/>
      </w:divBdr>
      <w:divsChild>
        <w:div w:id="1944410957">
          <w:marLeft w:val="547"/>
          <w:marRight w:val="0"/>
          <w:marTop w:val="0"/>
          <w:marBottom w:val="0"/>
          <w:divBdr>
            <w:top w:val="none" w:sz="0" w:space="0" w:color="auto"/>
            <w:left w:val="none" w:sz="0" w:space="0" w:color="auto"/>
            <w:bottom w:val="none" w:sz="0" w:space="0" w:color="auto"/>
            <w:right w:val="none" w:sz="0" w:space="0" w:color="auto"/>
          </w:divBdr>
        </w:div>
      </w:divsChild>
    </w:div>
    <w:div w:id="1229417817">
      <w:bodyDiv w:val="1"/>
      <w:marLeft w:val="0"/>
      <w:marRight w:val="0"/>
      <w:marTop w:val="0"/>
      <w:marBottom w:val="0"/>
      <w:divBdr>
        <w:top w:val="none" w:sz="0" w:space="0" w:color="auto"/>
        <w:left w:val="none" w:sz="0" w:space="0" w:color="auto"/>
        <w:bottom w:val="none" w:sz="0" w:space="0" w:color="auto"/>
        <w:right w:val="none" w:sz="0" w:space="0" w:color="auto"/>
      </w:divBdr>
      <w:divsChild>
        <w:div w:id="545265394">
          <w:marLeft w:val="547"/>
          <w:marRight w:val="0"/>
          <w:marTop w:val="0"/>
          <w:marBottom w:val="0"/>
          <w:divBdr>
            <w:top w:val="none" w:sz="0" w:space="0" w:color="auto"/>
            <w:left w:val="none" w:sz="0" w:space="0" w:color="auto"/>
            <w:bottom w:val="none" w:sz="0" w:space="0" w:color="auto"/>
            <w:right w:val="none" w:sz="0" w:space="0" w:color="auto"/>
          </w:divBdr>
        </w:div>
      </w:divsChild>
    </w:div>
    <w:div w:id="1519999518">
      <w:bodyDiv w:val="1"/>
      <w:marLeft w:val="0"/>
      <w:marRight w:val="0"/>
      <w:marTop w:val="0"/>
      <w:marBottom w:val="0"/>
      <w:divBdr>
        <w:top w:val="none" w:sz="0" w:space="0" w:color="auto"/>
        <w:left w:val="none" w:sz="0" w:space="0" w:color="auto"/>
        <w:bottom w:val="none" w:sz="0" w:space="0" w:color="auto"/>
        <w:right w:val="none" w:sz="0" w:space="0" w:color="auto"/>
      </w:divBdr>
      <w:divsChild>
        <w:div w:id="514534135">
          <w:marLeft w:val="547"/>
          <w:marRight w:val="0"/>
          <w:marTop w:val="0"/>
          <w:marBottom w:val="0"/>
          <w:divBdr>
            <w:top w:val="none" w:sz="0" w:space="0" w:color="auto"/>
            <w:left w:val="none" w:sz="0" w:space="0" w:color="auto"/>
            <w:bottom w:val="none" w:sz="0" w:space="0" w:color="auto"/>
            <w:right w:val="none" w:sz="0" w:space="0" w:color="auto"/>
          </w:divBdr>
        </w:div>
      </w:divsChild>
    </w:div>
    <w:div w:id="1700398100">
      <w:bodyDiv w:val="1"/>
      <w:marLeft w:val="0"/>
      <w:marRight w:val="0"/>
      <w:marTop w:val="0"/>
      <w:marBottom w:val="0"/>
      <w:divBdr>
        <w:top w:val="none" w:sz="0" w:space="0" w:color="auto"/>
        <w:left w:val="none" w:sz="0" w:space="0" w:color="auto"/>
        <w:bottom w:val="none" w:sz="0" w:space="0" w:color="auto"/>
        <w:right w:val="none" w:sz="0" w:space="0" w:color="auto"/>
      </w:divBdr>
    </w:div>
    <w:div w:id="1727604975">
      <w:bodyDiv w:val="1"/>
      <w:marLeft w:val="0"/>
      <w:marRight w:val="0"/>
      <w:marTop w:val="0"/>
      <w:marBottom w:val="0"/>
      <w:divBdr>
        <w:top w:val="none" w:sz="0" w:space="0" w:color="auto"/>
        <w:left w:val="none" w:sz="0" w:space="0" w:color="auto"/>
        <w:bottom w:val="none" w:sz="0" w:space="0" w:color="auto"/>
        <w:right w:val="none" w:sz="0" w:space="0" w:color="auto"/>
      </w:divBdr>
      <w:divsChild>
        <w:div w:id="576940245">
          <w:marLeft w:val="547"/>
          <w:marRight w:val="0"/>
          <w:marTop w:val="0"/>
          <w:marBottom w:val="0"/>
          <w:divBdr>
            <w:top w:val="none" w:sz="0" w:space="0" w:color="auto"/>
            <w:left w:val="none" w:sz="0" w:space="0" w:color="auto"/>
            <w:bottom w:val="none" w:sz="0" w:space="0" w:color="auto"/>
            <w:right w:val="none" w:sz="0" w:space="0" w:color="auto"/>
          </w:divBdr>
        </w:div>
      </w:divsChild>
    </w:div>
    <w:div w:id="2004435433">
      <w:bodyDiv w:val="1"/>
      <w:marLeft w:val="0"/>
      <w:marRight w:val="0"/>
      <w:marTop w:val="0"/>
      <w:marBottom w:val="0"/>
      <w:divBdr>
        <w:top w:val="none" w:sz="0" w:space="0" w:color="auto"/>
        <w:left w:val="none" w:sz="0" w:space="0" w:color="auto"/>
        <w:bottom w:val="none" w:sz="0" w:space="0" w:color="auto"/>
        <w:right w:val="none" w:sz="0" w:space="0" w:color="auto"/>
      </w:divBdr>
      <w:divsChild>
        <w:div w:id="592278025">
          <w:marLeft w:val="547"/>
          <w:marRight w:val="0"/>
          <w:marTop w:val="0"/>
          <w:marBottom w:val="0"/>
          <w:divBdr>
            <w:top w:val="none" w:sz="0" w:space="0" w:color="auto"/>
            <w:left w:val="none" w:sz="0" w:space="0" w:color="auto"/>
            <w:bottom w:val="none" w:sz="0" w:space="0" w:color="auto"/>
            <w:right w:val="none" w:sz="0" w:space="0" w:color="auto"/>
          </w:divBdr>
        </w:div>
      </w:divsChild>
    </w:div>
    <w:div w:id="211165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TJSutcliffe</dc:creator>
  <cp:lastModifiedBy>Tara-Jane Sutcliffe</cp:lastModifiedBy>
  <cp:revision>20</cp:revision>
  <cp:lastPrinted>2018-05-21T09:07:00Z</cp:lastPrinted>
  <dcterms:created xsi:type="dcterms:W3CDTF">2019-02-11T13:56:00Z</dcterms:created>
  <dcterms:modified xsi:type="dcterms:W3CDTF">2019-02-28T13:16:00Z</dcterms:modified>
</cp:coreProperties>
</file>