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a6a6a6"/>
        </w:rPr>
      </w:pPr>
      <w:r w:rsidDel="00000000" w:rsidR="00000000" w:rsidRPr="00000000">
        <w:rPr>
          <w:b w:val="1"/>
          <w:color w:val="a6a6a6"/>
          <w:sz w:val="56"/>
          <w:szCs w:val="56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8286750</wp:posOffset>
            </wp:positionH>
            <wp:positionV relativeFrom="page">
              <wp:posOffset>123825</wp:posOffset>
            </wp:positionV>
            <wp:extent cx="2262188" cy="1878042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5972" l="0" r="0" t="8688"/>
                    <a:stretch>
                      <a:fillRect/>
                    </a:stretch>
                  </pic:blipFill>
                  <pic:spPr>
                    <a:xfrm>
                      <a:off x="0" y="0"/>
                      <a:ext cx="2262188" cy="18780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a6a6a6"/>
          <w:sz w:val="56"/>
          <w:szCs w:val="56"/>
          <w:rtl w:val="0"/>
        </w:rPr>
        <w:t xml:space="preserve">Hidden History – Recording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Planning &gt;  Researching &gt;  </w:t>
      </w:r>
      <w:r w:rsidDel="00000000" w:rsidR="00000000" w:rsidRPr="00000000">
        <w:rPr>
          <w:i w:val="1"/>
          <w:color w:val="a6a6a6"/>
          <w:u w:val="single"/>
          <w:rtl w:val="0"/>
        </w:rPr>
        <w:t xml:space="preserve">Recording</w:t>
      </w:r>
      <w:r w:rsidDel="00000000" w:rsidR="00000000" w:rsidRPr="00000000">
        <w:rPr>
          <w:i w:val="1"/>
          <w:color w:val="a6a6a6"/>
          <w:rtl w:val="0"/>
        </w:rPr>
        <w:t xml:space="preserve"> &gt;  Creating &gt; Editing &gt;  Sharing</w:t>
      </w:r>
    </w:p>
    <w:p w:rsidR="00000000" w:rsidDel="00000000" w:rsidP="00000000" w:rsidRDefault="00000000" w:rsidRPr="00000000" w14:paraId="00000003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Name  __________________________</w:t>
        <w:tab/>
        <w:t xml:space="preserve">  Contact  _______________________________</w:t>
      </w:r>
    </w:p>
    <w:p w:rsidR="00000000" w:rsidDel="00000000" w:rsidP="00000000" w:rsidRDefault="00000000" w:rsidRPr="00000000" w14:paraId="00000005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Project Title ______________________________________       Date      _____________</w:t>
      </w:r>
    </w:p>
    <w:p w:rsidR="00000000" w:rsidDel="00000000" w:rsidP="00000000" w:rsidRDefault="00000000" w:rsidRPr="00000000" w14:paraId="00000007">
      <w:pPr>
        <w:rPr>
          <w:color w:val="a6a6a6"/>
          <w:sz w:val="16"/>
          <w:szCs w:val="16"/>
        </w:rPr>
        <w:sectPr>
          <w:pgSz w:h="11906" w:w="16838" w:orient="landscape"/>
          <w:pgMar w:bottom="567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b w:val="1"/>
          <w:color w:val="a6a6a6"/>
          <w:sz w:val="28"/>
          <w:szCs w:val="28"/>
          <w:rtl w:val="0"/>
        </w:rPr>
        <w:t xml:space="preserve">Your Equipment  </w:t>
      </w:r>
      <w:r w:rsidDel="00000000" w:rsidR="00000000" w:rsidRPr="00000000">
        <w:rPr>
          <w:i w:val="1"/>
          <w:color w:val="a6a6a6"/>
          <w:rtl w:val="0"/>
        </w:rPr>
        <w:t xml:space="preserve">Remember a) charge batteries &amp; b) spare memory </w:t>
      </w:r>
      <w:r w:rsidDel="00000000" w:rsidR="00000000" w:rsidRPr="00000000">
        <w:rPr>
          <w:rtl w:val="0"/>
        </w:rPr>
      </w:r>
    </w:p>
    <w:tbl>
      <w:tblPr>
        <w:tblStyle w:val="Table1"/>
        <w:tblW w:w="73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9"/>
        <w:gridCol w:w="4198"/>
        <w:gridCol w:w="2409"/>
        <w:tblGridChange w:id="0">
          <w:tblGrid>
            <w:gridCol w:w="759"/>
            <w:gridCol w:w="4198"/>
            <w:gridCol w:w="2409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Device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Prep &amp; Follow-up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i w:val="1"/>
          <w:color w:val="a6a6a6"/>
          <w:sz w:val="28"/>
          <w:szCs w:val="28"/>
        </w:rPr>
      </w:pPr>
      <w:r w:rsidDel="00000000" w:rsidR="00000000" w:rsidRPr="00000000">
        <w:rPr>
          <w:b w:val="1"/>
          <w:color w:val="a6a6a6"/>
          <w:sz w:val="28"/>
          <w:szCs w:val="28"/>
          <w:rtl w:val="0"/>
        </w:rPr>
        <w:t xml:space="preserve">Your ‘Twelve Shots’ – Video, Photo or Audio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Think about: Introducing topic; establishing shots / environment; archival material; objects/ portraits/ interactions/ closeups; ‘arty’ shots; closing story.</w:t>
      </w:r>
    </w:p>
    <w:tbl>
      <w:tblPr>
        <w:tblStyle w:val="Table2"/>
        <w:tblW w:w="73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0"/>
        <w:gridCol w:w="6185"/>
        <w:tblGridChange w:id="0">
          <w:tblGrid>
            <w:gridCol w:w="1150"/>
            <w:gridCol w:w="6185"/>
          </w:tblGrid>
        </w:tblGridChange>
      </w:tblGrid>
      <w:tr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Title Slide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1 - Intro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6" w:hRule="atLeast"/>
        </w:trPr>
        <w:tc>
          <w:tcPr/>
          <w:p w:rsidR="00000000" w:rsidDel="00000000" w:rsidP="00000000" w:rsidRDefault="00000000" w:rsidRPr="00000000" w14:paraId="0000002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12 - Closing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4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Closing Slide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B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7e6e6" w:val="clear"/>
          </w:tcPr>
          <w:p w:rsidR="00000000" w:rsidDel="00000000" w:rsidP="00000000" w:rsidRDefault="00000000" w:rsidRPr="00000000" w14:paraId="0000004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Credits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E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a6a6a6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Remember: film in landscape mode; minimise background noise for audio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color w:val="a6a6a6"/>
          <w:sz w:val="36"/>
          <w:szCs w:val="36"/>
          <w:rtl w:val="0"/>
        </w:rPr>
        <w:t xml:space="preserve">wcia.org.uk</w:t>
      </w: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426" w:top="720" w:left="720" w:right="720" w:header="708" w:footer="708"/>
      <w:cols w:equalWidth="0" w:num="2">
        <w:col w:space="708" w:w="7345"/>
        <w:col w:space="0" w:w="73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