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a6a6a6"/>
        </w:rPr>
      </w:pPr>
      <w:r w:rsidDel="00000000" w:rsidR="00000000" w:rsidRPr="00000000">
        <w:rPr>
          <w:b w:val="1"/>
          <w:color w:val="a6a6a6"/>
          <w:sz w:val="56"/>
          <w:szCs w:val="5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8262938</wp:posOffset>
            </wp:positionH>
            <wp:positionV relativeFrom="page">
              <wp:posOffset>47625</wp:posOffset>
            </wp:positionV>
            <wp:extent cx="2181225" cy="1880052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2869" l="0" r="0" t="8300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8800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a6a6a6"/>
          <w:sz w:val="56"/>
          <w:szCs w:val="56"/>
          <w:rtl w:val="0"/>
        </w:rPr>
        <w:t xml:space="preserve">Hidden History – Researching your Topic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  <w:color w:val="a6a6a6"/>
        </w:rPr>
      </w:pPr>
      <w:r w:rsidDel="00000000" w:rsidR="00000000" w:rsidRPr="00000000">
        <w:rPr>
          <w:i w:val="1"/>
          <w:color w:val="a6a6a6"/>
          <w:rtl w:val="0"/>
        </w:rPr>
        <w:t xml:space="preserve">Planning &gt;  Researching &gt;  </w:t>
      </w:r>
      <w:r w:rsidDel="00000000" w:rsidR="00000000" w:rsidRPr="00000000">
        <w:rPr>
          <w:i w:val="1"/>
          <w:color w:val="a6a6a6"/>
          <w:u w:val="single"/>
          <w:rtl w:val="0"/>
        </w:rPr>
        <w:t xml:space="preserve">Recording</w:t>
      </w:r>
      <w:r w:rsidDel="00000000" w:rsidR="00000000" w:rsidRPr="00000000">
        <w:rPr>
          <w:i w:val="1"/>
          <w:color w:val="a6a6a6"/>
          <w:rtl w:val="0"/>
        </w:rPr>
        <w:t xml:space="preserve"> &gt;  Creating &gt; Editing &gt; Sharing</w:t>
      </w:r>
    </w:p>
    <w:p w:rsidR="00000000" w:rsidDel="00000000" w:rsidP="00000000" w:rsidRDefault="00000000" w:rsidRPr="00000000" w14:paraId="00000003">
      <w:pPr>
        <w:rPr>
          <w:b w:val="1"/>
          <w:color w:val="a6a6a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a6a6a6"/>
          <w:sz w:val="28"/>
          <w:szCs w:val="28"/>
        </w:rPr>
      </w:pPr>
      <w:r w:rsidDel="00000000" w:rsidR="00000000" w:rsidRPr="00000000">
        <w:rPr>
          <w:color w:val="a6a6a6"/>
          <w:sz w:val="28"/>
          <w:szCs w:val="28"/>
          <w:rtl w:val="0"/>
        </w:rPr>
        <w:t xml:space="preserve">Name  ______________________</w:t>
        <w:tab/>
        <w:t xml:space="preserve">  Project Title ____________________________       </w:t>
      </w:r>
    </w:p>
    <w:p w:rsidR="00000000" w:rsidDel="00000000" w:rsidP="00000000" w:rsidRDefault="00000000" w:rsidRPr="00000000" w14:paraId="00000005">
      <w:pPr>
        <w:rPr>
          <w:color w:val="a6a6a6"/>
          <w:sz w:val="16"/>
          <w:szCs w:val="16"/>
        </w:rPr>
        <w:sectPr>
          <w:pgSz w:h="11906" w:w="16838" w:orient="landscape"/>
          <w:pgMar w:bottom="567" w:top="720" w:left="720" w:right="72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a6a6a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a6a6a6"/>
          <w:sz w:val="28"/>
          <w:szCs w:val="28"/>
        </w:rPr>
      </w:pPr>
      <w:r w:rsidDel="00000000" w:rsidR="00000000" w:rsidRPr="00000000">
        <w:rPr>
          <w:b w:val="1"/>
          <w:color w:val="a6a6a6"/>
          <w:sz w:val="28"/>
          <w:szCs w:val="28"/>
          <w:rtl w:val="0"/>
        </w:rPr>
        <w:t xml:space="preserve">Online Research Sources </w:t>
      </w:r>
    </w:p>
    <w:tbl>
      <w:tblPr>
        <w:tblStyle w:val="Table1"/>
        <w:tblW w:w="736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9"/>
        <w:gridCol w:w="2497"/>
        <w:gridCol w:w="4110"/>
        <w:tblGridChange w:id="0">
          <w:tblGrid>
            <w:gridCol w:w="759"/>
            <w:gridCol w:w="2497"/>
            <w:gridCol w:w="4110"/>
          </w:tblGrid>
        </w:tblGridChange>
      </w:tblGrid>
      <w:tr>
        <w:tc>
          <w:tcPr/>
          <w:p w:rsidR="00000000" w:rsidDel="00000000" w:rsidP="00000000" w:rsidRDefault="00000000" w:rsidRPr="00000000" w14:paraId="00000008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Website 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Key material for your story?</w:t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14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color w:val="a6a6a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color w:val="a6a6a6"/>
          <w:sz w:val="28"/>
          <w:szCs w:val="28"/>
        </w:rPr>
      </w:pPr>
      <w:r w:rsidDel="00000000" w:rsidR="00000000" w:rsidRPr="00000000">
        <w:rPr>
          <w:b w:val="1"/>
          <w:color w:val="a6a6a6"/>
          <w:sz w:val="28"/>
          <w:szCs w:val="28"/>
          <w:rtl w:val="0"/>
        </w:rPr>
        <w:t xml:space="preserve">Offline Research Sources </w:t>
      </w:r>
    </w:p>
    <w:tbl>
      <w:tblPr>
        <w:tblStyle w:val="Table2"/>
        <w:tblW w:w="736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9"/>
        <w:gridCol w:w="2497"/>
        <w:gridCol w:w="4110"/>
        <w:tblGridChange w:id="0">
          <w:tblGrid>
            <w:gridCol w:w="759"/>
            <w:gridCol w:w="2497"/>
            <w:gridCol w:w="4110"/>
          </w:tblGrid>
        </w:tblGridChange>
      </w:tblGrid>
      <w:tr>
        <w:tc>
          <w:tcPr/>
          <w:p w:rsidR="00000000" w:rsidDel="00000000" w:rsidP="00000000" w:rsidRDefault="00000000" w:rsidRPr="00000000" w14:paraId="00000021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Where?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Key material for your story?</w:t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2D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ind w:left="-111" w:firstLine="0"/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color w:val="a6a6a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color w:val="a6a6a6"/>
          <w:sz w:val="28"/>
          <w:szCs w:val="28"/>
        </w:rPr>
      </w:pPr>
      <w:r w:rsidDel="00000000" w:rsidR="00000000" w:rsidRPr="00000000">
        <w:rPr>
          <w:b w:val="1"/>
          <w:color w:val="a6a6a6"/>
          <w:sz w:val="28"/>
          <w:szCs w:val="28"/>
          <w:rtl w:val="0"/>
        </w:rPr>
        <w:t xml:space="preserve">People / Potential Interviewees </w:t>
      </w:r>
    </w:p>
    <w:tbl>
      <w:tblPr>
        <w:tblStyle w:val="Table3"/>
        <w:tblW w:w="736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9"/>
        <w:gridCol w:w="2497"/>
        <w:gridCol w:w="4110"/>
        <w:tblGridChange w:id="0">
          <w:tblGrid>
            <w:gridCol w:w="759"/>
            <w:gridCol w:w="2497"/>
            <w:gridCol w:w="4110"/>
          </w:tblGrid>
        </w:tblGridChange>
      </w:tblGrid>
      <w:tr>
        <w:tc>
          <w:tcPr/>
          <w:p w:rsidR="00000000" w:rsidDel="00000000" w:rsidP="00000000" w:rsidRDefault="00000000" w:rsidRPr="00000000" w14:paraId="0000003A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Who?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Key info for your story?</w:t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5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46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color w:val="a6a6a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color w:val="a6a6a6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a6a6a6"/>
          <w:sz w:val="28"/>
          <w:szCs w:val="28"/>
          <w:rtl w:val="0"/>
        </w:rPr>
        <w:t xml:space="preserve">Further ‘Hidden’ History Perspectives</w:t>
      </w:r>
    </w:p>
    <w:tbl>
      <w:tblPr>
        <w:tblStyle w:val="Table4"/>
        <w:tblW w:w="736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9"/>
        <w:gridCol w:w="2497"/>
        <w:gridCol w:w="4110"/>
        <w:tblGridChange w:id="0">
          <w:tblGrid>
            <w:gridCol w:w="759"/>
            <w:gridCol w:w="2497"/>
            <w:gridCol w:w="4110"/>
          </w:tblGrid>
        </w:tblGridChange>
      </w:tblGrid>
      <w:tr>
        <w:tc>
          <w:tcPr/>
          <w:p w:rsidR="00000000" w:rsidDel="00000000" w:rsidP="00000000" w:rsidRDefault="00000000" w:rsidRPr="00000000" w14:paraId="00000053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Alternative Angle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Possible Sources</w:t>
            </w:r>
          </w:p>
        </w:tc>
      </w:tr>
      <w:tr>
        <w:tc>
          <w:tcPr/>
          <w:p w:rsidR="00000000" w:rsidDel="00000000" w:rsidP="00000000" w:rsidRDefault="00000000" w:rsidRPr="00000000" w14:paraId="00000056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A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E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5F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color w:val="a6a6a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color w:val="a6a6a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right"/>
        <w:rPr/>
      </w:pPr>
      <w:r w:rsidDel="00000000" w:rsidR="00000000" w:rsidRPr="00000000">
        <w:rPr>
          <w:color w:val="a6a6a6"/>
          <w:sz w:val="36"/>
          <w:szCs w:val="36"/>
          <w:rtl w:val="0"/>
        </w:rPr>
        <w:t xml:space="preserve">wcia.org.uk</w:t>
      </w:r>
      <w:r w:rsidDel="00000000" w:rsidR="00000000" w:rsidRPr="00000000">
        <w:rPr>
          <w:rtl w:val="0"/>
        </w:rPr>
      </w:r>
    </w:p>
    <w:sectPr>
      <w:type w:val="continuous"/>
      <w:pgSz w:h="11906" w:w="16838" w:orient="landscape"/>
      <w:pgMar w:bottom="426" w:top="720" w:left="720" w:right="720" w:header="708" w:footer="708"/>
      <w:cols w:equalWidth="0" w:num="2">
        <w:col w:space="708" w:w="7345"/>
        <w:col w:space="0" w:w="734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