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C5212" w:rsidR="004F4A49" w:rsidP="7C598810" w:rsidRDefault="004F4A49" w14:paraId="74ECC688" w14:textId="1FD8F33A">
      <w:pPr>
        <w:jc w:val="center"/>
        <w:rPr>
          <w:rFonts w:ascii="Arial" w:hAnsi="Arial" w:cs="Arial"/>
          <w:b w:val="1"/>
          <w:bCs w:val="1"/>
          <w:color w:val="ED0D6D"/>
          <w:sz w:val="44"/>
          <w:szCs w:val="44"/>
        </w:rPr>
      </w:pPr>
      <w:bookmarkStart w:name="Terms" w:id="0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8955AE" wp14:editId="41A8BADE">
            <wp:simplePos x="0" y="0"/>
            <wp:positionH relativeFrom="column">
              <wp:posOffset>5545567</wp:posOffset>
            </wp:positionH>
            <wp:positionV relativeFrom="page">
              <wp:posOffset>184711</wp:posOffset>
            </wp:positionV>
            <wp:extent cx="831850" cy="767715"/>
            <wp:effectExtent l="0" t="0" r="6350" b="0"/>
            <wp:wrapThrough wrapText="bothSides">
              <wp:wrapPolygon edited="0">
                <wp:start x="12861" y="0"/>
                <wp:lineTo x="0" y="8576"/>
                <wp:lineTo x="0" y="13935"/>
                <wp:lineTo x="7420" y="17151"/>
                <wp:lineTo x="7420" y="20903"/>
                <wp:lineTo x="21270" y="20903"/>
                <wp:lineTo x="21270" y="16079"/>
                <wp:lineTo x="19292" y="8576"/>
                <wp:lineTo x="20776" y="4824"/>
                <wp:lineTo x="20776" y="2680"/>
                <wp:lineTo x="18302" y="0"/>
                <wp:lineTo x="12861" y="0"/>
              </wp:wrapPolygon>
            </wp:wrapThrough>
            <wp:docPr id="4" name="Picture 4" descr="W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7C598810" w:rsidR="004F4A49">
        <w:rPr>
          <w:rFonts w:ascii="Arial" w:hAnsi="Arial" w:cs="Arial"/>
          <w:b w:val="1"/>
          <w:bCs w:val="1"/>
          <w:color w:val="ED0D6D"/>
          <w:sz w:val="44"/>
          <w:szCs w:val="44"/>
        </w:rPr>
        <w:t>Young Peacemakers Awards 20</w:t>
      </w:r>
      <w:r w:rsidRPr="7C598810" w:rsidR="004F4A49">
        <w:rPr>
          <w:rFonts w:ascii="Arial" w:hAnsi="Arial" w:cs="Arial"/>
          <w:b w:val="1"/>
          <w:bCs w:val="1"/>
          <w:color w:val="ED0D6D"/>
          <w:sz w:val="44"/>
          <w:szCs w:val="44"/>
        </w:rPr>
        <w:t>2</w:t>
      </w:r>
      <w:r w:rsidRPr="7C598810" w:rsidR="7E996D62">
        <w:rPr>
          <w:rFonts w:ascii="Arial" w:hAnsi="Arial" w:cs="Arial"/>
          <w:b w:val="1"/>
          <w:bCs w:val="1"/>
          <w:color w:val="ED0D6D"/>
          <w:sz w:val="44"/>
          <w:szCs w:val="44"/>
        </w:rPr>
        <w:t>6</w:t>
      </w:r>
    </w:p>
    <w:p w:rsidR="78EFE9E5" w:rsidP="78EFE9E5" w:rsidRDefault="78EFE9E5" w14:paraId="0597516F" w14:textId="4D0D1E31">
      <w:pPr>
        <w:spacing w:beforeAutospacing="on" w:afterAutospacing="on" w:line="240" w:lineRule="auto"/>
        <w:outlineLvl w:val="2"/>
        <w:rPr>
          <w:rFonts w:ascii="Arial" w:hAnsi="Arial" w:eastAsia="Times New Roman" w:cs="Arial"/>
          <w:b w:val="1"/>
          <w:bCs w:val="1"/>
          <w:color w:val="444444"/>
          <w:sz w:val="28"/>
          <w:szCs w:val="28"/>
          <w:lang w:val="en" w:eastAsia="en-GB"/>
        </w:rPr>
      </w:pPr>
    </w:p>
    <w:p w:rsidRPr="00BE39CB" w:rsidR="00066031" w:rsidP="00066031" w:rsidRDefault="00066031" w14:paraId="4CFE995F" w14:textId="3D8B75E1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color w:val="444444"/>
          <w:sz w:val="28"/>
          <w:szCs w:val="28"/>
          <w:lang w:val="en" w:eastAsia="en-GB"/>
        </w:rPr>
      </w:pPr>
      <w:r w:rsidRPr="00BE39CB">
        <w:rPr>
          <w:rFonts w:ascii="Arial" w:hAnsi="Arial" w:eastAsia="Times New Roman" w:cs="Arial"/>
          <w:b/>
          <w:bCs/>
          <w:color w:val="444444"/>
          <w:sz w:val="28"/>
          <w:szCs w:val="28"/>
          <w:lang w:val="en" w:eastAsia="en-GB"/>
        </w:rPr>
        <w:t>Terms and conditions</w:t>
      </w:r>
    </w:p>
    <w:p w:rsidR="00066031" w:rsidP="5B278450" w:rsidRDefault="00066031" w14:paraId="606A3817" w14:textId="77821C9B">
      <w:pPr>
        <w:spacing w:beforeAutospacing="on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</w:pP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1. 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A n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ational awards ceremon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y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will be held 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at the 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Llangollen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International Musical Eisteddfod </w:t>
      </w:r>
      <w:r w:rsidRPr="5B278450" w:rsidR="74B9AA36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in</w:t>
      </w:r>
      <w:r w:rsidRPr="5B278450" w:rsidR="0006603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July 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20</w:t>
      </w:r>
      <w:r w:rsidRPr="5B278450" w:rsidR="00A12EC2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2</w:t>
      </w:r>
      <w:r w:rsidRPr="5B278450" w:rsidR="3A240F9E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6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. The closing date for entries in all categories is </w:t>
      </w:r>
      <w:r w:rsidRPr="5B278450" w:rsidR="36D9BB6D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22nd May </w:t>
      </w:r>
      <w:r w:rsidRPr="5B278450" w:rsidR="36D9BB6D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2026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and no entries will be accepted after this date. </w:t>
      </w:r>
      <w:r w:rsidRPr="5B278450" w:rsidR="00BE114D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E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ntries should be sent to </w:t>
      </w:r>
      <w:r w:rsidRPr="5B278450" w:rsidR="62A701DF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Cymru Global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</w:t>
      </w:r>
      <w:r w:rsidRPr="5B278450" w:rsidR="46C4FD93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Peace Education team </w:t>
      </w:r>
      <w:r w:rsidRPr="5B278450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at</w:t>
      </w:r>
      <w:r w:rsidRPr="5B278450" w:rsidR="6158FD10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</w:t>
      </w:r>
      <w:r w:rsidRPr="5B278450" w:rsidR="1D87F77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PeaceEducation@cymru.global</w:t>
      </w:r>
    </w:p>
    <w:p w:rsidRPr="00066031" w:rsidR="00066031" w:rsidP="00066031" w:rsidRDefault="00066031" w14:paraId="0C2FE07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</w:pPr>
      <w:r w:rsidRP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2. No purchase is necessary. Entry is free.</w:t>
      </w:r>
    </w:p>
    <w:p w:rsidRPr="00066031" w:rsidR="00066031" w:rsidP="00066031" w:rsidRDefault="00066031" w14:paraId="23C1E59B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</w:pPr>
      <w:r w:rsidRP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3. Prizes cannot be exchanged for their monetary value or other goods.</w:t>
      </w:r>
    </w:p>
    <w:p w:rsidRPr="00066031" w:rsidR="00066031" w:rsidP="17678BE1" w:rsidRDefault="00066031" w14:paraId="609238A2" w14:textId="77777777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</w:pP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 xml:space="preserve">4. Entries must be 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submitted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 xml:space="preserve"> along with an entry form (see below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)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 xml:space="preserve"> or they will not be eligible.</w:t>
      </w:r>
    </w:p>
    <w:p w:rsidRPr="00066031" w:rsidR="00066031" w:rsidP="17678BE1" w:rsidRDefault="00066031" w14:paraId="64938A12" w14:textId="0382320F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</w:pP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5. Entries must be accompanied by supporting evidence of achievement (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e.g.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 xml:space="preserve"> pieces of writing, works of art, portfolio, digital evidence such as film, podcasts, 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You</w:t>
      </w:r>
      <w:r w:rsidRPr="17678BE1" w:rsidR="7CB8A8D7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t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ube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 xml:space="preserve">, Facebook, </w:t>
      </w:r>
      <w:r w:rsidRPr="17678BE1" w:rsidR="78409E90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Instagram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…..</w:t>
      </w:r>
      <w:r w:rsidRPr="17678BE1" w:rsidR="00066031">
        <w:rPr>
          <w:rFonts w:ascii="Arial" w:hAnsi="Arial" w:eastAsia="Times New Roman" w:cs="Arial"/>
          <w:color w:val="444444"/>
          <w:sz w:val="24"/>
          <w:szCs w:val="24"/>
          <w:lang w:val="en-GB" w:eastAsia="en-GB"/>
        </w:rPr>
        <w:t>)</w:t>
      </w:r>
    </w:p>
    <w:p w:rsidRPr="00066031" w:rsidR="00066031" w:rsidP="6D3069D4" w:rsidRDefault="00066031" w14:paraId="1E97F37C" w14:textId="1DE34880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</w:pPr>
      <w:r w:rsidRPr="6D3069D4" w:rsidR="6030F59D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6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. Winners in each category will be notified by email or telephone.</w:t>
      </w:r>
    </w:p>
    <w:p w:rsidRPr="00066031" w:rsidR="00066031" w:rsidP="6D3069D4" w:rsidRDefault="00066031" w14:paraId="46648E19" w14:textId="7F57746C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</w:pPr>
      <w:r w:rsidRPr="6D3069D4" w:rsidR="68818456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7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. Prizes will be awarded at the Awards Ceremony;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alternatively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they can be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posted, but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can only be delivered to UK addresses.</w:t>
      </w:r>
    </w:p>
    <w:p w:rsidRPr="00066031" w:rsidR="00066031" w:rsidP="6D3069D4" w:rsidRDefault="00066031" w14:paraId="1AAC3BD0" w14:textId="57A67CBC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</w:pPr>
      <w:r w:rsidRPr="6D3069D4" w:rsidR="2AFB152D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8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. It is possible for an individual / group to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submit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an entry for more than one category. If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entering for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more than one category, a separate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entry from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must be filled in for each category.</w:t>
      </w:r>
    </w:p>
    <w:p w:rsidRPr="00066031" w:rsidR="00066031" w:rsidP="6D3069D4" w:rsidRDefault="00066031" w14:paraId="5C7F4F29" w14:textId="46121D78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</w:pPr>
      <w:r w:rsidRPr="6D3069D4" w:rsidR="093792B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9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. </w:t>
      </w:r>
      <w:r w:rsidRPr="6D3069D4" w:rsidR="7FD58F5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Cymru Global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staff, trustees,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inte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rns or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volunteers are not eligible to enter, nor are judges.</w:t>
      </w:r>
    </w:p>
    <w:p w:rsidRPr="00066031" w:rsidR="00066031" w:rsidP="6D3069D4" w:rsidRDefault="00066031" w14:paraId="1B0CC55E" w14:textId="0D48018E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</w:pP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1</w:t>
      </w:r>
      <w:r w:rsidRPr="6D3069D4" w:rsidR="3B7AEA69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0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. We reserve the right to publish the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name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of winners in our newsletters and on our website.</w:t>
      </w:r>
    </w:p>
    <w:p w:rsidRPr="00066031" w:rsidR="00066031" w:rsidP="6D3069D4" w:rsidRDefault="00066031" w14:paraId="53FC6916" w14:textId="2BBC05C3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</w:pP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1</w:t>
      </w:r>
      <w:r w:rsidRPr="6D3069D4" w:rsidR="2EACE29A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1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. Entrants under the age of 18 must get the consent of their parent or guardian before entering the competition.</w:t>
      </w:r>
    </w:p>
    <w:p w:rsidRPr="00066031" w:rsidR="00066031" w:rsidP="6D3069D4" w:rsidRDefault="00066031" w14:paraId="155844D7" w14:textId="6D0F00DF">
      <w:pPr>
        <w:spacing w:before="100" w:beforeAutospacing="on" w:after="100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</w:pP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1</w:t>
      </w:r>
      <w:r w:rsidRPr="6D3069D4" w:rsidR="0D401B40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2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 xml:space="preserve">. </w:t>
      </w:r>
      <w:r w:rsidRPr="6D3069D4" w:rsidR="49C3E386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>Cymru Global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" w:eastAsia="en-GB"/>
        </w:rPr>
        <w:t xml:space="preserve"> takes no responsibility for the condition of the prizes.</w:t>
      </w:r>
    </w:p>
    <w:p w:rsidR="00066031" w:rsidP="6D3069D4" w:rsidRDefault="00066031" w14:paraId="4F5077DC" w14:textId="13B01A7F">
      <w:pPr>
        <w:spacing w:beforeAutospacing="on" w:afterAutospacing="on" w:line="240" w:lineRule="auto"/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</w:pP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1</w:t>
      </w:r>
      <w:r w:rsidRPr="6D3069D4" w:rsidR="28663384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3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. Entrants should seek the permission of parents or guardians before filming or photographing children. We will need verification of parents’ or guardians’ permission before 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>exhibiting</w:t>
      </w:r>
      <w:r w:rsidRPr="6D3069D4" w:rsidR="00066031">
        <w:rPr>
          <w:rFonts w:ascii="Arial" w:hAnsi="Arial" w:eastAsia="Times New Roman" w:cs="Arial"/>
          <w:color w:val="444444"/>
          <w:sz w:val="24"/>
          <w:szCs w:val="24"/>
          <w:lang w:val="en-US" w:eastAsia="en-GB"/>
        </w:rPr>
        <w:t xml:space="preserve"> entries which include images or videos of children.</w:t>
      </w:r>
      <w:bookmarkStart w:name="Telerau" w:id="1"/>
      <w:bookmarkEnd w:id="1"/>
    </w:p>
    <w:p w:rsidRPr="00F46E6D" w:rsidR="00BE39CB" w:rsidP="7C598810" w:rsidRDefault="00BE39CB" w14:paraId="1659D604" w14:textId="56AC56C8">
      <w:pPr>
        <w:jc w:val="center"/>
        <w:rPr>
          <w:rFonts w:ascii="Arial" w:hAnsi="Arial" w:cs="Arial"/>
          <w:b w:val="1"/>
          <w:bCs w:val="1"/>
          <w:color w:val="ED0D6D"/>
          <w:sz w:val="40"/>
          <w:szCs w:val="40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0F74254F" wp14:editId="75C7F09B">
            <wp:simplePos x="0" y="0"/>
            <wp:positionH relativeFrom="column">
              <wp:posOffset>5552141</wp:posOffset>
            </wp:positionH>
            <wp:positionV relativeFrom="page">
              <wp:posOffset>148963</wp:posOffset>
            </wp:positionV>
            <wp:extent cx="831850" cy="767715"/>
            <wp:effectExtent l="0" t="0" r="6350" b="0"/>
            <wp:wrapThrough wrapText="bothSides">
              <wp:wrapPolygon edited="0">
                <wp:start x="12861" y="0"/>
                <wp:lineTo x="0" y="8576"/>
                <wp:lineTo x="0" y="13935"/>
                <wp:lineTo x="7420" y="17151"/>
                <wp:lineTo x="7420" y="20903"/>
                <wp:lineTo x="21270" y="20903"/>
                <wp:lineTo x="21270" y="16079"/>
                <wp:lineTo x="19292" y="8576"/>
                <wp:lineTo x="20776" y="4824"/>
                <wp:lineTo x="20776" y="2680"/>
                <wp:lineTo x="18302" y="0"/>
                <wp:lineTo x="12861" y="0"/>
              </wp:wrapPolygon>
            </wp:wrapThrough>
            <wp:docPr id="1" name="Picture 1" descr="W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7C598810" w:rsidR="00BE39CB">
        <w:rPr>
          <w:rFonts w:ascii="Arial" w:hAnsi="Arial" w:cs="Arial"/>
          <w:b w:val="1"/>
          <w:bCs w:val="1"/>
          <w:color w:val="ED0D6D"/>
          <w:sz w:val="40"/>
          <w:szCs w:val="40"/>
        </w:rPr>
        <w:t>Gwobrau</w:t>
      </w:r>
      <w:r w:rsidRPr="7C598810" w:rsidR="00BE39CB">
        <w:rPr>
          <w:rFonts w:ascii="Arial" w:hAnsi="Arial" w:cs="Arial"/>
          <w:b w:val="1"/>
          <w:bCs w:val="1"/>
          <w:color w:val="ED0D6D"/>
          <w:sz w:val="40"/>
          <w:szCs w:val="40"/>
        </w:rPr>
        <w:t xml:space="preserve"> </w:t>
      </w:r>
      <w:r w:rsidRPr="7C598810" w:rsidR="00BE39CB">
        <w:rPr>
          <w:rFonts w:ascii="Arial" w:hAnsi="Arial" w:cs="Arial"/>
          <w:b w:val="1"/>
          <w:bCs w:val="1"/>
          <w:color w:val="ED0D6D"/>
          <w:sz w:val="40"/>
          <w:szCs w:val="40"/>
        </w:rPr>
        <w:t>Heddychwyr</w:t>
      </w:r>
      <w:r w:rsidRPr="7C598810" w:rsidR="00BE39CB">
        <w:rPr>
          <w:rFonts w:ascii="Arial" w:hAnsi="Arial" w:cs="Arial"/>
          <w:b w:val="1"/>
          <w:bCs w:val="1"/>
          <w:color w:val="ED0D6D"/>
          <w:sz w:val="40"/>
          <w:szCs w:val="40"/>
        </w:rPr>
        <w:t xml:space="preserve"> </w:t>
      </w:r>
      <w:r w:rsidRPr="7C598810" w:rsidR="00BE39CB">
        <w:rPr>
          <w:rFonts w:ascii="Arial" w:hAnsi="Arial" w:cs="Arial"/>
          <w:b w:val="1"/>
          <w:bCs w:val="1"/>
          <w:color w:val="ED0D6D"/>
          <w:sz w:val="40"/>
          <w:szCs w:val="40"/>
        </w:rPr>
        <w:t>Ifanc</w:t>
      </w:r>
      <w:r w:rsidRPr="7C598810" w:rsidR="00BE39CB">
        <w:rPr>
          <w:rFonts w:ascii="Arial" w:hAnsi="Arial" w:cs="Arial"/>
          <w:b w:val="1"/>
          <w:bCs w:val="1"/>
          <w:color w:val="ED0D6D"/>
          <w:sz w:val="40"/>
          <w:szCs w:val="40"/>
        </w:rPr>
        <w:t xml:space="preserve"> 20</w:t>
      </w:r>
      <w:r w:rsidRPr="7C598810" w:rsidR="00BE39CB">
        <w:rPr>
          <w:rFonts w:ascii="Arial" w:hAnsi="Arial" w:cs="Arial"/>
          <w:b w:val="1"/>
          <w:bCs w:val="1"/>
          <w:color w:val="ED0D6D"/>
          <w:sz w:val="40"/>
          <w:szCs w:val="40"/>
        </w:rPr>
        <w:t>2</w:t>
      </w:r>
      <w:r w:rsidRPr="7C598810" w:rsidR="4E95EBC8">
        <w:rPr>
          <w:rFonts w:ascii="Arial" w:hAnsi="Arial" w:cs="Arial"/>
          <w:b w:val="1"/>
          <w:bCs w:val="1"/>
          <w:color w:val="ED0D6D"/>
          <w:sz w:val="40"/>
          <w:szCs w:val="40"/>
        </w:rPr>
        <w:t>4</w:t>
      </w:r>
    </w:p>
    <w:p w:rsidR="00E340C5" w:rsidP="6D3069D4" w:rsidRDefault="00E340C5" w14:paraId="3B123CBF" w14:textId="4638F293">
      <w:pPr>
        <w:pStyle w:val="Heading3"/>
        <w:rPr>
          <w:rFonts w:ascii="Arial" w:hAnsi="Arial" w:cs="Arial"/>
          <w:color w:val="444444"/>
          <w:sz w:val="28"/>
          <w:szCs w:val="28"/>
          <w:lang w:val="en-US"/>
        </w:rPr>
      </w:pPr>
      <w:r w:rsidRPr="6D3069D4" w:rsidR="00E340C5">
        <w:rPr>
          <w:rFonts w:ascii="Arial" w:hAnsi="Arial" w:cs="Arial"/>
          <w:color w:val="444444"/>
          <w:sz w:val="28"/>
          <w:szCs w:val="28"/>
          <w:lang w:val="en-US"/>
        </w:rPr>
        <w:t>Telerau</w:t>
      </w:r>
      <w:r w:rsidRPr="6D3069D4" w:rsidR="00E340C5">
        <w:rPr>
          <w:rFonts w:ascii="Arial" w:hAnsi="Arial" w:cs="Arial"/>
          <w:color w:val="444444"/>
          <w:sz w:val="28"/>
          <w:szCs w:val="28"/>
          <w:lang w:val="en-US"/>
        </w:rPr>
        <w:t xml:space="preserve"> ac </w:t>
      </w:r>
      <w:r w:rsidRPr="6D3069D4" w:rsidR="00E340C5">
        <w:rPr>
          <w:rFonts w:ascii="Arial" w:hAnsi="Arial" w:cs="Arial"/>
          <w:color w:val="444444"/>
          <w:sz w:val="28"/>
          <w:szCs w:val="28"/>
          <w:lang w:val="en-US"/>
        </w:rPr>
        <w:t>Amodau</w:t>
      </w:r>
    </w:p>
    <w:p w:rsidR="6DC654F0" w:rsidP="5B278450" w:rsidRDefault="6DC654F0" w14:paraId="34AA7799" w14:textId="65A7B19E">
      <w:pPr>
        <w:pStyle w:val="NormalWeb"/>
        <w:rPr>
          <w:color w:val="auto"/>
          <w:sz w:val="24"/>
          <w:szCs w:val="24"/>
          <w:lang w:val="en-US"/>
        </w:rPr>
      </w:pPr>
      <w:r w:rsidRPr="5B278450" w:rsidR="6DC654F0">
        <w:rPr>
          <w:color w:val="444444"/>
          <w:sz w:val="24"/>
          <w:szCs w:val="24"/>
          <w:lang w:val="en-US"/>
        </w:rPr>
        <w:t xml:space="preserve">1. </w:t>
      </w:r>
      <w:r w:rsidRPr="5B278450" w:rsidR="6DC654F0">
        <w:rPr>
          <w:color w:val="444444"/>
          <w:sz w:val="24"/>
          <w:szCs w:val="24"/>
          <w:lang w:val="en-US"/>
        </w:rPr>
        <w:t>Cynhelir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seremoni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wobrwyo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genedlaethol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yn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E</w:t>
      </w:r>
      <w:r w:rsidRPr="5B278450" w:rsidR="7FCCDD21">
        <w:rPr>
          <w:color w:val="444444"/>
          <w:sz w:val="24"/>
          <w:szCs w:val="24"/>
          <w:lang w:val="en-US"/>
        </w:rPr>
        <w:t xml:space="preserve">isteddfod </w:t>
      </w:r>
      <w:r w:rsidRPr="5B278450" w:rsidR="6DC654F0">
        <w:rPr>
          <w:color w:val="444444"/>
          <w:sz w:val="24"/>
          <w:szCs w:val="24"/>
          <w:lang w:val="en-US"/>
        </w:rPr>
        <w:t>Gerddorol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Ryngwladol</w:t>
      </w:r>
      <w:r w:rsidRPr="5B278450" w:rsidR="6DC654F0">
        <w:rPr>
          <w:color w:val="444444"/>
          <w:sz w:val="24"/>
          <w:szCs w:val="24"/>
          <w:lang w:val="en-US"/>
        </w:rPr>
        <w:t xml:space="preserve"> Llangollen </w:t>
      </w:r>
      <w:r w:rsidRPr="5B278450" w:rsidR="6DC654F0">
        <w:rPr>
          <w:color w:val="444444"/>
          <w:sz w:val="24"/>
          <w:szCs w:val="24"/>
          <w:lang w:val="en-US"/>
        </w:rPr>
        <w:t>ym</w:t>
      </w:r>
      <w:r w:rsidRPr="5B278450" w:rsidR="6DC654F0">
        <w:rPr>
          <w:color w:val="444444"/>
          <w:sz w:val="24"/>
          <w:szCs w:val="24"/>
          <w:lang w:val="en-US"/>
        </w:rPr>
        <w:t xml:space="preserve"> mis </w:t>
      </w:r>
      <w:r w:rsidRPr="5B278450" w:rsidR="6DC654F0">
        <w:rPr>
          <w:color w:val="444444"/>
          <w:sz w:val="24"/>
          <w:szCs w:val="24"/>
          <w:lang w:val="en-US"/>
        </w:rPr>
        <w:t>Gorffennaf</w:t>
      </w:r>
      <w:r w:rsidRPr="5B278450" w:rsidR="6DC654F0">
        <w:rPr>
          <w:color w:val="444444"/>
          <w:sz w:val="24"/>
          <w:szCs w:val="24"/>
          <w:lang w:val="en-US"/>
        </w:rPr>
        <w:t xml:space="preserve"> 2026. Y </w:t>
      </w:r>
      <w:r w:rsidRPr="5B278450" w:rsidR="6DC654F0">
        <w:rPr>
          <w:color w:val="444444"/>
          <w:sz w:val="24"/>
          <w:szCs w:val="24"/>
          <w:lang w:val="en-US"/>
        </w:rPr>
        <w:t>dyddiad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cau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ar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gyfer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ceisiadau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ym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mhob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categori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yw</w:t>
      </w:r>
      <w:r w:rsidRPr="5B278450" w:rsidR="6DC654F0">
        <w:rPr>
          <w:color w:val="444444"/>
          <w:sz w:val="24"/>
          <w:szCs w:val="24"/>
          <w:lang w:val="en-US"/>
        </w:rPr>
        <w:t xml:space="preserve"> 22 Mai 2026 ac </w:t>
      </w:r>
      <w:r w:rsidRPr="5B278450" w:rsidR="6DC654F0">
        <w:rPr>
          <w:color w:val="444444"/>
          <w:sz w:val="24"/>
          <w:szCs w:val="24"/>
          <w:lang w:val="en-US"/>
        </w:rPr>
        <w:t>ni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dderbynnir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unrhyw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geisiadau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ar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ôl</w:t>
      </w:r>
      <w:r w:rsidRPr="5B278450" w:rsidR="6DC654F0">
        <w:rPr>
          <w:color w:val="444444"/>
          <w:sz w:val="24"/>
          <w:szCs w:val="24"/>
          <w:lang w:val="en-US"/>
        </w:rPr>
        <w:t xml:space="preserve"> y </w:t>
      </w:r>
      <w:r w:rsidRPr="5B278450" w:rsidR="6DC654F0">
        <w:rPr>
          <w:color w:val="444444"/>
          <w:sz w:val="24"/>
          <w:szCs w:val="24"/>
          <w:lang w:val="en-US"/>
        </w:rPr>
        <w:t>dyddiad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hwn</w:t>
      </w:r>
      <w:r w:rsidRPr="5B278450" w:rsidR="6DC654F0">
        <w:rPr>
          <w:color w:val="444444"/>
          <w:sz w:val="24"/>
          <w:szCs w:val="24"/>
          <w:lang w:val="en-US"/>
        </w:rPr>
        <w:t xml:space="preserve">. </w:t>
      </w:r>
      <w:r w:rsidRPr="5B278450" w:rsidR="6DC654F0">
        <w:rPr>
          <w:color w:val="444444"/>
          <w:sz w:val="24"/>
          <w:szCs w:val="24"/>
          <w:lang w:val="en-US"/>
        </w:rPr>
        <w:t>Dylid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anfon</w:t>
      </w:r>
      <w:r w:rsidRPr="5B278450" w:rsidR="6DC654F0">
        <w:rPr>
          <w:color w:val="444444"/>
          <w:sz w:val="24"/>
          <w:szCs w:val="24"/>
          <w:lang w:val="en-US"/>
        </w:rPr>
        <w:t xml:space="preserve"> </w:t>
      </w:r>
      <w:r w:rsidRPr="5B278450" w:rsidR="6DC654F0">
        <w:rPr>
          <w:color w:val="444444"/>
          <w:sz w:val="24"/>
          <w:szCs w:val="24"/>
          <w:lang w:val="en-US"/>
        </w:rPr>
        <w:t>ceisiadau</w:t>
      </w:r>
      <w:r w:rsidRPr="5B278450" w:rsidR="6DC654F0">
        <w:rPr>
          <w:color w:val="444444"/>
          <w:sz w:val="24"/>
          <w:szCs w:val="24"/>
          <w:lang w:val="en-US"/>
        </w:rPr>
        <w:t xml:space="preserve"> at Cymru Global </w:t>
      </w:r>
      <w:r w:rsidRPr="5B278450" w:rsidR="195C66BD">
        <w:rPr>
          <w:color w:val="444444"/>
          <w:sz w:val="24"/>
          <w:szCs w:val="24"/>
          <w:lang w:val="en-US"/>
        </w:rPr>
        <w:t>yma</w:t>
      </w:r>
      <w:r w:rsidRPr="5B278450" w:rsidR="195C66BD">
        <w:rPr>
          <w:color w:val="444444"/>
          <w:sz w:val="24"/>
          <w:szCs w:val="24"/>
          <w:lang w:val="en-US"/>
        </w:rPr>
        <w:t xml:space="preserve">: </w:t>
      </w:r>
      <w:r w:rsidRPr="5B278450" w:rsidR="3B19DA23">
        <w:rPr>
          <w:color w:val="auto"/>
          <w:sz w:val="24"/>
          <w:szCs w:val="24"/>
          <w:lang w:val="en-US"/>
        </w:rPr>
        <w:t>PeaceEducation</w:t>
      </w:r>
      <w:r w:rsidRPr="5B278450" w:rsidR="3B19DA23">
        <w:rPr>
          <w:color w:val="auto"/>
          <w:sz w:val="24"/>
          <w:szCs w:val="24"/>
          <w:lang w:val="en-US"/>
        </w:rPr>
        <w:t>@cymru.global</w:t>
      </w:r>
    </w:p>
    <w:p w:rsidR="6DC654F0" w:rsidP="6D3069D4" w:rsidRDefault="6DC654F0" w14:paraId="417BC544" w14:textId="3A2AE1B5">
      <w:pPr>
        <w:pStyle w:val="NormalWeb"/>
      </w:pPr>
      <w:r w:rsidRPr="17678BE1" w:rsidR="6DC654F0">
        <w:rPr>
          <w:color w:val="444444"/>
          <w:sz w:val="24"/>
          <w:szCs w:val="24"/>
          <w:lang w:val="en-US"/>
        </w:rPr>
        <w:t xml:space="preserve">2. </w:t>
      </w:r>
      <w:r w:rsidRPr="17678BE1" w:rsidR="6DC654F0">
        <w:rPr>
          <w:color w:val="444444"/>
          <w:sz w:val="24"/>
          <w:szCs w:val="24"/>
          <w:lang w:val="en-US"/>
        </w:rPr>
        <w:t>Nid</w:t>
      </w:r>
      <w:r w:rsidRPr="17678BE1" w:rsidR="6DC654F0">
        <w:rPr>
          <w:color w:val="444444"/>
          <w:sz w:val="24"/>
          <w:szCs w:val="24"/>
          <w:lang w:val="en-US"/>
        </w:rPr>
        <w:t xml:space="preserve"> </w:t>
      </w:r>
      <w:r w:rsidRPr="17678BE1" w:rsidR="6DC654F0">
        <w:rPr>
          <w:color w:val="444444"/>
          <w:sz w:val="24"/>
          <w:szCs w:val="24"/>
          <w:lang w:val="en-US"/>
        </w:rPr>
        <w:t>oes</w:t>
      </w:r>
      <w:r w:rsidRPr="17678BE1" w:rsidR="6DC654F0">
        <w:rPr>
          <w:color w:val="444444"/>
          <w:sz w:val="24"/>
          <w:szCs w:val="24"/>
          <w:lang w:val="en-US"/>
        </w:rPr>
        <w:t xml:space="preserve"> </w:t>
      </w:r>
      <w:r w:rsidRPr="17678BE1" w:rsidR="6DC654F0">
        <w:rPr>
          <w:color w:val="444444"/>
          <w:sz w:val="24"/>
          <w:szCs w:val="24"/>
          <w:lang w:val="en-US"/>
        </w:rPr>
        <w:t>angen</w:t>
      </w:r>
      <w:r w:rsidRPr="17678BE1" w:rsidR="6DC654F0">
        <w:rPr>
          <w:color w:val="444444"/>
          <w:sz w:val="24"/>
          <w:szCs w:val="24"/>
          <w:lang w:val="en-US"/>
        </w:rPr>
        <w:t xml:space="preserve"> </w:t>
      </w:r>
      <w:r w:rsidRPr="17678BE1" w:rsidR="6DC654F0">
        <w:rPr>
          <w:color w:val="444444"/>
          <w:sz w:val="24"/>
          <w:szCs w:val="24"/>
          <w:lang w:val="en-US"/>
        </w:rPr>
        <w:t>prynu</w:t>
      </w:r>
      <w:r w:rsidRPr="17678BE1" w:rsidR="0E2F0D5B">
        <w:rPr>
          <w:color w:val="444444"/>
          <w:sz w:val="24"/>
          <w:szCs w:val="24"/>
          <w:lang w:val="en-US"/>
        </w:rPr>
        <w:t xml:space="preserve"> dim</w:t>
      </w:r>
      <w:r w:rsidRPr="17678BE1" w:rsidR="6DC654F0">
        <w:rPr>
          <w:color w:val="444444"/>
          <w:sz w:val="24"/>
          <w:szCs w:val="24"/>
          <w:lang w:val="en-US"/>
        </w:rPr>
        <w:t xml:space="preserve">. Mae </w:t>
      </w:r>
      <w:r w:rsidRPr="17678BE1" w:rsidR="6DC654F0">
        <w:rPr>
          <w:color w:val="444444"/>
          <w:sz w:val="24"/>
          <w:szCs w:val="24"/>
          <w:lang w:val="en-US"/>
        </w:rPr>
        <w:t>mynediad</w:t>
      </w:r>
      <w:r w:rsidRPr="17678BE1" w:rsidR="6DC654F0">
        <w:rPr>
          <w:color w:val="444444"/>
          <w:sz w:val="24"/>
          <w:szCs w:val="24"/>
          <w:lang w:val="en-US"/>
        </w:rPr>
        <w:t xml:space="preserve"> am </w:t>
      </w:r>
      <w:r w:rsidRPr="17678BE1" w:rsidR="6DC654F0">
        <w:rPr>
          <w:color w:val="444444"/>
          <w:sz w:val="24"/>
          <w:szCs w:val="24"/>
          <w:lang w:val="en-US"/>
        </w:rPr>
        <w:t>ddim</w:t>
      </w:r>
      <w:r w:rsidRPr="17678BE1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51AF6626" w14:textId="32024A0B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3. Ni </w:t>
      </w:r>
      <w:r w:rsidRPr="6D3069D4" w:rsidR="6DC654F0">
        <w:rPr>
          <w:color w:val="444444"/>
          <w:sz w:val="24"/>
          <w:szCs w:val="24"/>
          <w:lang w:val="en-US"/>
        </w:rPr>
        <w:t>ellir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cyfnewid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gwobrau</w:t>
      </w:r>
      <w:r w:rsidRPr="6D3069D4" w:rsidR="6DC654F0">
        <w:rPr>
          <w:color w:val="444444"/>
          <w:sz w:val="24"/>
          <w:szCs w:val="24"/>
          <w:lang w:val="en-US"/>
        </w:rPr>
        <w:t xml:space="preserve"> am </w:t>
      </w:r>
      <w:r w:rsidRPr="6D3069D4" w:rsidR="6DC654F0">
        <w:rPr>
          <w:color w:val="444444"/>
          <w:sz w:val="24"/>
          <w:szCs w:val="24"/>
          <w:lang w:val="en-US"/>
        </w:rPr>
        <w:t>eu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gwerth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ariannol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na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nwyddau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eraill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472015D8" w14:textId="5820826A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4. </w:t>
      </w:r>
      <w:r w:rsidRPr="6D3069D4" w:rsidR="6DC654F0">
        <w:rPr>
          <w:color w:val="444444"/>
          <w:sz w:val="24"/>
          <w:szCs w:val="24"/>
          <w:lang w:val="en-US"/>
        </w:rPr>
        <w:t>Rhaid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cyflwyno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ceisiadau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ynghyd</w:t>
      </w:r>
      <w:r w:rsidRPr="6D3069D4" w:rsidR="6DC654F0">
        <w:rPr>
          <w:color w:val="444444"/>
          <w:sz w:val="24"/>
          <w:szCs w:val="24"/>
          <w:lang w:val="en-US"/>
        </w:rPr>
        <w:t xml:space="preserve"> â </w:t>
      </w:r>
      <w:r w:rsidRPr="6D3069D4" w:rsidR="6DC654F0">
        <w:rPr>
          <w:color w:val="444444"/>
          <w:sz w:val="24"/>
          <w:szCs w:val="24"/>
          <w:lang w:val="en-US"/>
        </w:rPr>
        <w:t>ffurflen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gais</w:t>
      </w:r>
      <w:r w:rsidRPr="6D3069D4" w:rsidR="6DC654F0">
        <w:rPr>
          <w:color w:val="444444"/>
          <w:sz w:val="24"/>
          <w:szCs w:val="24"/>
          <w:lang w:val="en-US"/>
        </w:rPr>
        <w:t xml:space="preserve"> (</w:t>
      </w:r>
      <w:r w:rsidRPr="6D3069D4" w:rsidR="6DC654F0">
        <w:rPr>
          <w:color w:val="444444"/>
          <w:sz w:val="24"/>
          <w:szCs w:val="24"/>
          <w:lang w:val="en-US"/>
        </w:rPr>
        <w:t>gweler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isod</w:t>
      </w:r>
      <w:r w:rsidRPr="6D3069D4" w:rsidR="6DC654F0">
        <w:rPr>
          <w:color w:val="444444"/>
          <w:sz w:val="24"/>
          <w:szCs w:val="24"/>
          <w:lang w:val="en-US"/>
        </w:rPr>
        <w:t xml:space="preserve">) neu </w:t>
      </w:r>
      <w:r w:rsidRPr="6D3069D4" w:rsidR="6DC654F0">
        <w:rPr>
          <w:color w:val="444444"/>
          <w:sz w:val="24"/>
          <w:szCs w:val="24"/>
          <w:lang w:val="en-US"/>
        </w:rPr>
        <w:t>ni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fyddant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gymwys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459C7757" w14:textId="28C28423">
      <w:pPr>
        <w:pStyle w:val="NormalWeb"/>
      </w:pPr>
      <w:r w:rsidRPr="17678BE1" w:rsidR="6DC654F0">
        <w:rPr>
          <w:color w:val="444444"/>
          <w:sz w:val="24"/>
          <w:szCs w:val="24"/>
          <w:lang w:val="en-GB"/>
        </w:rPr>
        <w:t xml:space="preserve">5. </w:t>
      </w:r>
      <w:r w:rsidRPr="17678BE1" w:rsidR="6DC654F0">
        <w:rPr>
          <w:color w:val="444444"/>
          <w:sz w:val="24"/>
          <w:szCs w:val="24"/>
          <w:lang w:val="en-GB"/>
        </w:rPr>
        <w:t>Rhaid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cyflwyno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ceisiadau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gyda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thystiolaeth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gefnogol</w:t>
      </w:r>
      <w:r w:rsidRPr="17678BE1" w:rsidR="6DC654F0">
        <w:rPr>
          <w:color w:val="444444"/>
          <w:sz w:val="24"/>
          <w:szCs w:val="24"/>
          <w:lang w:val="en-GB"/>
        </w:rPr>
        <w:t xml:space="preserve"> o </w:t>
      </w:r>
      <w:r w:rsidRPr="17678BE1" w:rsidR="6DC654F0">
        <w:rPr>
          <w:color w:val="444444"/>
          <w:sz w:val="24"/>
          <w:szCs w:val="24"/>
          <w:lang w:val="en-GB"/>
        </w:rPr>
        <w:t>gyflawniad</w:t>
      </w:r>
      <w:r w:rsidRPr="17678BE1" w:rsidR="6DC654F0">
        <w:rPr>
          <w:color w:val="444444"/>
          <w:sz w:val="24"/>
          <w:szCs w:val="24"/>
          <w:lang w:val="en-GB"/>
        </w:rPr>
        <w:t xml:space="preserve"> (</w:t>
      </w:r>
      <w:r w:rsidRPr="17678BE1" w:rsidR="6DC654F0">
        <w:rPr>
          <w:color w:val="444444"/>
          <w:sz w:val="24"/>
          <w:szCs w:val="24"/>
          <w:lang w:val="en-GB"/>
        </w:rPr>
        <w:t>e.e.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3473F66">
        <w:rPr>
          <w:color w:val="444444"/>
          <w:sz w:val="24"/>
          <w:szCs w:val="24"/>
          <w:lang w:val="en-GB"/>
        </w:rPr>
        <w:t>testun</w:t>
      </w:r>
      <w:r w:rsidRPr="17678BE1" w:rsidR="63473F66">
        <w:rPr>
          <w:color w:val="444444"/>
          <w:sz w:val="24"/>
          <w:szCs w:val="24"/>
          <w:lang w:val="en-GB"/>
        </w:rPr>
        <w:t xml:space="preserve"> </w:t>
      </w:r>
      <w:r w:rsidRPr="17678BE1" w:rsidR="63473F66">
        <w:rPr>
          <w:color w:val="444444"/>
          <w:sz w:val="24"/>
          <w:szCs w:val="24"/>
          <w:lang w:val="en-GB"/>
        </w:rPr>
        <w:t>ysgrifenedig</w:t>
      </w:r>
      <w:r w:rsidRPr="17678BE1" w:rsidR="6DC654F0">
        <w:rPr>
          <w:color w:val="444444"/>
          <w:sz w:val="24"/>
          <w:szCs w:val="24"/>
          <w:lang w:val="en-GB"/>
        </w:rPr>
        <w:t xml:space="preserve">, </w:t>
      </w:r>
      <w:r w:rsidRPr="17678BE1" w:rsidR="6DC654F0">
        <w:rPr>
          <w:color w:val="444444"/>
          <w:sz w:val="24"/>
          <w:szCs w:val="24"/>
          <w:lang w:val="en-GB"/>
        </w:rPr>
        <w:t>gweithiau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celf</w:t>
      </w:r>
      <w:r w:rsidRPr="17678BE1" w:rsidR="6DC654F0">
        <w:rPr>
          <w:color w:val="444444"/>
          <w:sz w:val="24"/>
          <w:szCs w:val="24"/>
          <w:lang w:val="en-GB"/>
        </w:rPr>
        <w:t xml:space="preserve">, </w:t>
      </w:r>
      <w:r w:rsidRPr="17678BE1" w:rsidR="6DC654F0">
        <w:rPr>
          <w:color w:val="444444"/>
          <w:sz w:val="24"/>
          <w:szCs w:val="24"/>
          <w:lang w:val="en-GB"/>
        </w:rPr>
        <w:t>portffolio</w:t>
      </w:r>
      <w:r w:rsidRPr="17678BE1" w:rsidR="6DC654F0">
        <w:rPr>
          <w:color w:val="444444"/>
          <w:sz w:val="24"/>
          <w:szCs w:val="24"/>
          <w:lang w:val="en-GB"/>
        </w:rPr>
        <w:t xml:space="preserve">, </w:t>
      </w:r>
      <w:r w:rsidRPr="17678BE1" w:rsidR="6DC654F0">
        <w:rPr>
          <w:color w:val="444444"/>
          <w:sz w:val="24"/>
          <w:szCs w:val="24"/>
          <w:lang w:val="en-GB"/>
        </w:rPr>
        <w:t>tystiolaeth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ddigidol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fel</w:t>
      </w:r>
      <w:r w:rsidRPr="17678BE1" w:rsidR="6DC654F0">
        <w:rPr>
          <w:color w:val="444444"/>
          <w:sz w:val="24"/>
          <w:szCs w:val="24"/>
          <w:lang w:val="en-GB"/>
        </w:rPr>
        <w:t xml:space="preserve"> </w:t>
      </w:r>
      <w:r w:rsidRPr="17678BE1" w:rsidR="6DC654F0">
        <w:rPr>
          <w:color w:val="444444"/>
          <w:sz w:val="24"/>
          <w:szCs w:val="24"/>
          <w:lang w:val="en-GB"/>
        </w:rPr>
        <w:t>ffilm</w:t>
      </w:r>
      <w:r w:rsidRPr="17678BE1" w:rsidR="6DC654F0">
        <w:rPr>
          <w:color w:val="444444"/>
          <w:sz w:val="24"/>
          <w:szCs w:val="24"/>
          <w:lang w:val="en-GB"/>
        </w:rPr>
        <w:t xml:space="preserve">, </w:t>
      </w:r>
      <w:r w:rsidRPr="17678BE1" w:rsidR="6DC654F0">
        <w:rPr>
          <w:color w:val="444444"/>
          <w:sz w:val="24"/>
          <w:szCs w:val="24"/>
          <w:lang w:val="en-GB"/>
        </w:rPr>
        <w:t>podlediadau</w:t>
      </w:r>
      <w:r w:rsidRPr="17678BE1" w:rsidR="6DC654F0">
        <w:rPr>
          <w:color w:val="444444"/>
          <w:sz w:val="24"/>
          <w:szCs w:val="24"/>
          <w:lang w:val="en-GB"/>
        </w:rPr>
        <w:t>, You</w:t>
      </w:r>
      <w:r w:rsidRPr="17678BE1" w:rsidR="5E6890BD">
        <w:rPr>
          <w:color w:val="444444"/>
          <w:sz w:val="24"/>
          <w:szCs w:val="24"/>
          <w:lang w:val="en-GB"/>
        </w:rPr>
        <w:t>t</w:t>
      </w:r>
      <w:r w:rsidRPr="17678BE1" w:rsidR="6DC654F0">
        <w:rPr>
          <w:color w:val="444444"/>
          <w:sz w:val="24"/>
          <w:szCs w:val="24"/>
          <w:lang w:val="en-GB"/>
        </w:rPr>
        <w:t xml:space="preserve">ube, Facebook, </w:t>
      </w:r>
      <w:r w:rsidRPr="17678BE1" w:rsidR="0DAA0F57">
        <w:rPr>
          <w:color w:val="444444"/>
          <w:sz w:val="24"/>
          <w:szCs w:val="24"/>
          <w:lang w:val="en-GB"/>
        </w:rPr>
        <w:t>Instagram</w:t>
      </w:r>
      <w:r w:rsidRPr="17678BE1" w:rsidR="6DC654F0">
        <w:rPr>
          <w:color w:val="444444"/>
          <w:sz w:val="24"/>
          <w:szCs w:val="24"/>
          <w:lang w:val="en-GB"/>
        </w:rPr>
        <w:t>…..)</w:t>
      </w:r>
    </w:p>
    <w:p w:rsidR="6DC654F0" w:rsidP="6D3069D4" w:rsidRDefault="6DC654F0" w14:paraId="3E7AF78E" w14:textId="245CB7D6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6. </w:t>
      </w:r>
      <w:r w:rsidRPr="6D3069D4" w:rsidR="6DC654F0">
        <w:rPr>
          <w:color w:val="444444"/>
          <w:sz w:val="24"/>
          <w:szCs w:val="24"/>
          <w:lang w:val="en-US"/>
        </w:rPr>
        <w:t>Bydd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enillwyr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ym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mhob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categori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cael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hysbysu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trwy</w:t>
      </w:r>
      <w:r w:rsidRPr="6D3069D4" w:rsidR="6DC654F0">
        <w:rPr>
          <w:color w:val="444444"/>
          <w:sz w:val="24"/>
          <w:szCs w:val="24"/>
          <w:lang w:val="en-US"/>
        </w:rPr>
        <w:t xml:space="preserve"> e-</w:t>
      </w:r>
      <w:r w:rsidRPr="6D3069D4" w:rsidR="6DC654F0">
        <w:rPr>
          <w:color w:val="444444"/>
          <w:sz w:val="24"/>
          <w:szCs w:val="24"/>
          <w:lang w:val="en-US"/>
        </w:rPr>
        <w:t>bost</w:t>
      </w:r>
      <w:r w:rsidRPr="6D3069D4" w:rsidR="6DC654F0">
        <w:rPr>
          <w:color w:val="444444"/>
          <w:sz w:val="24"/>
          <w:szCs w:val="24"/>
          <w:lang w:val="en-US"/>
        </w:rPr>
        <w:t xml:space="preserve"> neu </w:t>
      </w:r>
      <w:r w:rsidRPr="6D3069D4" w:rsidR="6DC654F0">
        <w:rPr>
          <w:color w:val="444444"/>
          <w:sz w:val="24"/>
          <w:szCs w:val="24"/>
          <w:lang w:val="en-US"/>
        </w:rPr>
        <w:t>dros</w:t>
      </w:r>
      <w:r w:rsidRPr="6D3069D4" w:rsidR="6DC654F0">
        <w:rPr>
          <w:color w:val="444444"/>
          <w:sz w:val="24"/>
          <w:szCs w:val="24"/>
          <w:lang w:val="en-US"/>
        </w:rPr>
        <w:t xml:space="preserve"> y </w:t>
      </w:r>
      <w:r w:rsidRPr="6D3069D4" w:rsidR="6DC654F0">
        <w:rPr>
          <w:color w:val="444444"/>
          <w:sz w:val="24"/>
          <w:szCs w:val="24"/>
          <w:lang w:val="en-US"/>
        </w:rPr>
        <w:t>ffôn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3C10E904" w14:textId="1114B500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7. </w:t>
      </w:r>
      <w:r w:rsidRPr="6D3069D4" w:rsidR="6DC654F0">
        <w:rPr>
          <w:color w:val="444444"/>
          <w:sz w:val="24"/>
          <w:szCs w:val="24"/>
          <w:lang w:val="en-US"/>
        </w:rPr>
        <w:t>Dyfernir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gwobrau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y </w:t>
      </w:r>
      <w:r w:rsidRPr="6D3069D4" w:rsidR="6DC654F0">
        <w:rPr>
          <w:color w:val="444444"/>
          <w:sz w:val="24"/>
          <w:szCs w:val="24"/>
          <w:lang w:val="en-US"/>
        </w:rPr>
        <w:t>Seremoni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Wobrwyo</w:t>
      </w:r>
      <w:r w:rsidRPr="6D3069D4" w:rsidR="6DC654F0">
        <w:rPr>
          <w:color w:val="444444"/>
          <w:sz w:val="24"/>
          <w:szCs w:val="24"/>
          <w:lang w:val="en-US"/>
        </w:rPr>
        <w:t xml:space="preserve">; </w:t>
      </w:r>
      <w:r w:rsidRPr="6D3069D4" w:rsidR="6DC654F0">
        <w:rPr>
          <w:color w:val="444444"/>
          <w:sz w:val="24"/>
          <w:szCs w:val="24"/>
          <w:lang w:val="en-US"/>
        </w:rPr>
        <w:t>fel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arall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gellir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postio</w:t>
      </w:r>
      <w:r w:rsidRPr="6D3069D4" w:rsidR="6DC654F0">
        <w:rPr>
          <w:color w:val="444444"/>
          <w:sz w:val="24"/>
          <w:szCs w:val="24"/>
          <w:lang w:val="en-US"/>
        </w:rPr>
        <w:t xml:space="preserve">, </w:t>
      </w:r>
      <w:r w:rsidRPr="6D3069D4" w:rsidR="6DC654F0">
        <w:rPr>
          <w:color w:val="444444"/>
          <w:sz w:val="24"/>
          <w:szCs w:val="24"/>
          <w:lang w:val="en-US"/>
        </w:rPr>
        <w:t>ond</w:t>
      </w:r>
      <w:r w:rsidRPr="6D3069D4" w:rsidR="6DC654F0">
        <w:rPr>
          <w:color w:val="444444"/>
          <w:sz w:val="24"/>
          <w:szCs w:val="24"/>
          <w:lang w:val="en-US"/>
        </w:rPr>
        <w:t xml:space="preserve"> dim </w:t>
      </w:r>
      <w:r w:rsidRPr="6D3069D4" w:rsidR="6DC654F0">
        <w:rPr>
          <w:color w:val="444444"/>
          <w:sz w:val="24"/>
          <w:szCs w:val="24"/>
          <w:lang w:val="en-US"/>
        </w:rPr>
        <w:t>ond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gyfeiriadau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y DU y </w:t>
      </w:r>
      <w:r w:rsidRPr="6D3069D4" w:rsidR="6DC654F0">
        <w:rPr>
          <w:color w:val="444444"/>
          <w:sz w:val="24"/>
          <w:szCs w:val="24"/>
          <w:lang w:val="en-US"/>
        </w:rPr>
        <w:t>gellir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danfon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62077F30" w14:textId="1A70B886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8. </w:t>
      </w:r>
      <w:r w:rsidRPr="6D3069D4" w:rsidR="6DC654F0">
        <w:rPr>
          <w:color w:val="444444"/>
          <w:sz w:val="24"/>
          <w:szCs w:val="24"/>
          <w:lang w:val="en-US"/>
        </w:rPr>
        <w:t>Mae'n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bosibl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unigolyn</w:t>
      </w:r>
      <w:r w:rsidRPr="6D3069D4" w:rsidR="6DC654F0">
        <w:rPr>
          <w:color w:val="444444"/>
          <w:sz w:val="24"/>
          <w:szCs w:val="24"/>
          <w:lang w:val="en-US"/>
        </w:rPr>
        <w:t xml:space="preserve"> / </w:t>
      </w:r>
      <w:r w:rsidRPr="6D3069D4" w:rsidR="6DC654F0">
        <w:rPr>
          <w:color w:val="444444"/>
          <w:sz w:val="24"/>
          <w:szCs w:val="24"/>
          <w:lang w:val="en-US"/>
        </w:rPr>
        <w:t>grŵp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gyflwyno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cais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ar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gyfer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mwy</w:t>
      </w:r>
      <w:r w:rsidRPr="6D3069D4" w:rsidR="6DC654F0">
        <w:rPr>
          <w:color w:val="444444"/>
          <w:sz w:val="24"/>
          <w:szCs w:val="24"/>
          <w:lang w:val="en-US"/>
        </w:rPr>
        <w:t xml:space="preserve"> nag un </w:t>
      </w:r>
      <w:r w:rsidRPr="6D3069D4" w:rsidR="6DC654F0">
        <w:rPr>
          <w:color w:val="444444"/>
          <w:sz w:val="24"/>
          <w:szCs w:val="24"/>
          <w:lang w:val="en-US"/>
        </w:rPr>
        <w:t>categori</w:t>
      </w:r>
      <w:r w:rsidRPr="6D3069D4" w:rsidR="6DC654F0">
        <w:rPr>
          <w:color w:val="444444"/>
          <w:sz w:val="24"/>
          <w:szCs w:val="24"/>
          <w:lang w:val="en-US"/>
        </w:rPr>
        <w:t xml:space="preserve">. </w:t>
      </w:r>
      <w:r w:rsidRPr="6D3069D4" w:rsidR="6DC654F0">
        <w:rPr>
          <w:color w:val="444444"/>
          <w:sz w:val="24"/>
          <w:szCs w:val="24"/>
          <w:lang w:val="en-US"/>
        </w:rPr>
        <w:t>Os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ydych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chi'n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cystadlu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ar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gyfer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mwy</w:t>
      </w:r>
      <w:r w:rsidRPr="6D3069D4" w:rsidR="6DC654F0">
        <w:rPr>
          <w:color w:val="444444"/>
          <w:sz w:val="24"/>
          <w:szCs w:val="24"/>
          <w:lang w:val="en-US"/>
        </w:rPr>
        <w:t xml:space="preserve"> nag un </w:t>
      </w:r>
      <w:r w:rsidRPr="6D3069D4" w:rsidR="6DC654F0">
        <w:rPr>
          <w:color w:val="444444"/>
          <w:sz w:val="24"/>
          <w:szCs w:val="24"/>
          <w:lang w:val="en-US"/>
        </w:rPr>
        <w:t>categori</w:t>
      </w:r>
      <w:r w:rsidRPr="6D3069D4" w:rsidR="6DC654F0">
        <w:rPr>
          <w:color w:val="444444"/>
          <w:sz w:val="24"/>
          <w:szCs w:val="24"/>
          <w:lang w:val="en-US"/>
        </w:rPr>
        <w:t xml:space="preserve">, </w:t>
      </w:r>
      <w:r w:rsidRPr="6D3069D4" w:rsidR="6DC654F0">
        <w:rPr>
          <w:color w:val="444444"/>
          <w:sz w:val="24"/>
          <w:szCs w:val="24"/>
          <w:lang w:val="en-US"/>
        </w:rPr>
        <w:t>rhaid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llenwi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ffurflen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gais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ar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wahân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ar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gyfer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pob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categori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1A186029" w14:textId="62C37409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9. </w:t>
      </w:r>
      <w:r w:rsidRPr="6D3069D4" w:rsidR="6DC654F0">
        <w:rPr>
          <w:color w:val="444444"/>
          <w:sz w:val="24"/>
          <w:szCs w:val="24"/>
          <w:lang w:val="en-US"/>
        </w:rPr>
        <w:t>Nid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yw</w:t>
      </w:r>
      <w:r w:rsidRPr="6D3069D4" w:rsidR="6DC654F0">
        <w:rPr>
          <w:color w:val="444444"/>
          <w:sz w:val="24"/>
          <w:szCs w:val="24"/>
          <w:lang w:val="en-US"/>
        </w:rPr>
        <w:t xml:space="preserve"> staff, </w:t>
      </w:r>
      <w:r w:rsidRPr="6D3069D4" w:rsidR="6DC654F0">
        <w:rPr>
          <w:color w:val="444444"/>
          <w:sz w:val="24"/>
          <w:szCs w:val="24"/>
          <w:lang w:val="en-US"/>
        </w:rPr>
        <w:t>ymddiriedolwyr</w:t>
      </w:r>
      <w:r w:rsidRPr="6D3069D4" w:rsidR="6DC654F0">
        <w:rPr>
          <w:color w:val="444444"/>
          <w:sz w:val="24"/>
          <w:szCs w:val="24"/>
          <w:lang w:val="en-US"/>
        </w:rPr>
        <w:t xml:space="preserve">, </w:t>
      </w:r>
      <w:r w:rsidRPr="6D3069D4" w:rsidR="6DC654F0">
        <w:rPr>
          <w:color w:val="444444"/>
          <w:sz w:val="24"/>
          <w:szCs w:val="24"/>
          <w:lang w:val="en-US"/>
        </w:rPr>
        <w:t>interniaid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na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gwirfoddolwyr</w:t>
      </w:r>
      <w:r w:rsidRPr="6D3069D4" w:rsidR="6DC654F0">
        <w:rPr>
          <w:color w:val="444444"/>
          <w:sz w:val="24"/>
          <w:szCs w:val="24"/>
          <w:lang w:val="en-US"/>
        </w:rPr>
        <w:t xml:space="preserve"> Cymru Global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gymwys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gystadlu</w:t>
      </w:r>
      <w:r w:rsidRPr="6D3069D4" w:rsidR="6DC654F0">
        <w:rPr>
          <w:color w:val="444444"/>
          <w:sz w:val="24"/>
          <w:szCs w:val="24"/>
          <w:lang w:val="en-US"/>
        </w:rPr>
        <w:t xml:space="preserve">, </w:t>
      </w:r>
      <w:r w:rsidRPr="6D3069D4" w:rsidR="6DC654F0">
        <w:rPr>
          <w:color w:val="444444"/>
          <w:sz w:val="24"/>
          <w:szCs w:val="24"/>
          <w:lang w:val="en-US"/>
        </w:rPr>
        <w:t>nac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ychwaith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beirniaid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5FD68FFE" w14:textId="2FD0B988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10. </w:t>
      </w:r>
      <w:r w:rsidRPr="6D3069D4" w:rsidR="6DC654F0">
        <w:rPr>
          <w:color w:val="444444"/>
          <w:sz w:val="24"/>
          <w:szCs w:val="24"/>
          <w:lang w:val="en-US"/>
        </w:rPr>
        <w:t>Rydym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cadw'r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hawl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gyhoeddi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enwau'r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enillwyr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ein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cylchlythyrau</w:t>
      </w:r>
      <w:r w:rsidRPr="6D3069D4" w:rsidR="6DC654F0">
        <w:rPr>
          <w:color w:val="444444"/>
          <w:sz w:val="24"/>
          <w:szCs w:val="24"/>
          <w:lang w:val="en-US"/>
        </w:rPr>
        <w:t xml:space="preserve"> ac </w:t>
      </w:r>
      <w:r w:rsidRPr="6D3069D4" w:rsidR="6DC654F0">
        <w:rPr>
          <w:color w:val="444444"/>
          <w:sz w:val="24"/>
          <w:szCs w:val="24"/>
          <w:lang w:val="en-US"/>
        </w:rPr>
        <w:t>ar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ein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gwefan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0C3542E5" w14:textId="2F1233CA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11. </w:t>
      </w:r>
      <w:r w:rsidRPr="6D3069D4" w:rsidR="6DC654F0">
        <w:rPr>
          <w:color w:val="444444"/>
          <w:sz w:val="24"/>
          <w:szCs w:val="24"/>
          <w:lang w:val="en-US"/>
        </w:rPr>
        <w:t>Rhaid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i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gystadleuwyr</w:t>
      </w:r>
      <w:r w:rsidRPr="6D3069D4" w:rsidR="6DC654F0">
        <w:rPr>
          <w:color w:val="444444"/>
          <w:sz w:val="24"/>
          <w:szCs w:val="24"/>
          <w:lang w:val="en-US"/>
        </w:rPr>
        <w:t xml:space="preserve"> o dan 18 </w:t>
      </w:r>
      <w:r w:rsidRPr="6D3069D4" w:rsidR="6DC654F0">
        <w:rPr>
          <w:color w:val="444444"/>
          <w:sz w:val="24"/>
          <w:szCs w:val="24"/>
          <w:lang w:val="en-US"/>
        </w:rPr>
        <w:t>oed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gael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caniatâd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eu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rhiant</w:t>
      </w:r>
      <w:r w:rsidRPr="6D3069D4" w:rsidR="6DC654F0">
        <w:rPr>
          <w:color w:val="444444"/>
          <w:sz w:val="24"/>
          <w:szCs w:val="24"/>
          <w:lang w:val="en-US"/>
        </w:rPr>
        <w:t xml:space="preserve"> neu </w:t>
      </w:r>
      <w:r w:rsidRPr="6D3069D4" w:rsidR="6DC654F0">
        <w:rPr>
          <w:color w:val="444444"/>
          <w:sz w:val="24"/>
          <w:szCs w:val="24"/>
          <w:lang w:val="en-US"/>
        </w:rPr>
        <w:t>warcheidwad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cyn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cystadlu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y </w:t>
      </w:r>
      <w:r w:rsidRPr="6D3069D4" w:rsidR="6DC654F0">
        <w:rPr>
          <w:color w:val="444444"/>
          <w:sz w:val="24"/>
          <w:szCs w:val="24"/>
          <w:lang w:val="en-US"/>
        </w:rPr>
        <w:t>gystadleuaeth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0971325E" w14:textId="66CB62ED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 xml:space="preserve">12. </w:t>
      </w:r>
      <w:r w:rsidRPr="6D3069D4" w:rsidR="6DC654F0">
        <w:rPr>
          <w:color w:val="444444"/>
          <w:sz w:val="24"/>
          <w:szCs w:val="24"/>
          <w:lang w:val="en-US"/>
        </w:rPr>
        <w:t>Nid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yw</w:t>
      </w:r>
      <w:r w:rsidRPr="6D3069D4" w:rsidR="6DC654F0">
        <w:rPr>
          <w:color w:val="444444"/>
          <w:sz w:val="24"/>
          <w:szCs w:val="24"/>
          <w:lang w:val="en-US"/>
        </w:rPr>
        <w:t xml:space="preserve"> Cymru Global </w:t>
      </w:r>
      <w:r w:rsidRPr="6D3069D4" w:rsidR="6DC654F0">
        <w:rPr>
          <w:color w:val="444444"/>
          <w:sz w:val="24"/>
          <w:szCs w:val="24"/>
          <w:lang w:val="en-US"/>
        </w:rPr>
        <w:t>yn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cymryd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unrhyw</w:t>
      </w:r>
      <w:r w:rsidRPr="6D3069D4" w:rsidR="6DC654F0">
        <w:rPr>
          <w:color w:val="444444"/>
          <w:sz w:val="24"/>
          <w:szCs w:val="24"/>
          <w:lang w:val="en-US"/>
        </w:rPr>
        <w:t xml:space="preserve"> </w:t>
      </w:r>
      <w:r w:rsidRPr="6D3069D4" w:rsidR="6DC654F0">
        <w:rPr>
          <w:color w:val="444444"/>
          <w:sz w:val="24"/>
          <w:szCs w:val="24"/>
          <w:lang w:val="en-US"/>
        </w:rPr>
        <w:t>gyfrifoldeb</w:t>
      </w:r>
      <w:r w:rsidRPr="6D3069D4" w:rsidR="6DC654F0">
        <w:rPr>
          <w:color w:val="444444"/>
          <w:sz w:val="24"/>
          <w:szCs w:val="24"/>
          <w:lang w:val="en-US"/>
        </w:rPr>
        <w:t xml:space="preserve"> am </w:t>
      </w:r>
      <w:r w:rsidRPr="6D3069D4" w:rsidR="6DC654F0">
        <w:rPr>
          <w:color w:val="444444"/>
          <w:sz w:val="24"/>
          <w:szCs w:val="24"/>
          <w:lang w:val="en-US"/>
        </w:rPr>
        <w:t>gyflwr</w:t>
      </w:r>
      <w:r w:rsidRPr="6D3069D4" w:rsidR="6DC654F0">
        <w:rPr>
          <w:color w:val="444444"/>
          <w:sz w:val="24"/>
          <w:szCs w:val="24"/>
          <w:lang w:val="en-US"/>
        </w:rPr>
        <w:t xml:space="preserve"> y </w:t>
      </w:r>
      <w:r w:rsidRPr="6D3069D4" w:rsidR="6DC654F0">
        <w:rPr>
          <w:color w:val="444444"/>
          <w:sz w:val="24"/>
          <w:szCs w:val="24"/>
          <w:lang w:val="en-US"/>
        </w:rPr>
        <w:t>gwobrau</w:t>
      </w:r>
      <w:r w:rsidRPr="6D3069D4" w:rsidR="6DC654F0">
        <w:rPr>
          <w:color w:val="444444"/>
          <w:sz w:val="24"/>
          <w:szCs w:val="24"/>
          <w:lang w:val="en-US"/>
        </w:rPr>
        <w:t>.</w:t>
      </w:r>
    </w:p>
    <w:p w:rsidR="6DC654F0" w:rsidP="6D3069D4" w:rsidRDefault="6DC654F0" w14:paraId="12536A98" w14:textId="0DF2DBD7">
      <w:pPr>
        <w:pStyle w:val="NormalWeb"/>
      </w:pPr>
      <w:r w:rsidRPr="6D3069D4" w:rsidR="6DC654F0">
        <w:rPr>
          <w:color w:val="444444"/>
          <w:sz w:val="24"/>
          <w:szCs w:val="24"/>
          <w:lang w:val="en-US"/>
        </w:rPr>
        <w:t>13. Dylai cystadleuwyr geisio caniatâd rhieni neu warcheidwaid cyn ffilmio neu dynnu lluniau o blant. Bydd angen gwirio caniatâd rhieni neu warcheidwaid arnom cyn arddangos ceisiadau sy'n cynnwys delweddau neu fideos o blant.</w:t>
      </w:r>
    </w:p>
    <w:p w:rsidR="007143C4" w:rsidRDefault="007143C4" w14:paraId="690329B5" w14:textId="77777777"/>
    <w:sectPr w:rsidR="007143C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31"/>
    <w:rsid w:val="00004F2E"/>
    <w:rsid w:val="00021D35"/>
    <w:rsid w:val="00066031"/>
    <w:rsid w:val="00134DE1"/>
    <w:rsid w:val="0013599F"/>
    <w:rsid w:val="0032605C"/>
    <w:rsid w:val="00374AF6"/>
    <w:rsid w:val="004F0D4B"/>
    <w:rsid w:val="004F4A49"/>
    <w:rsid w:val="005224D9"/>
    <w:rsid w:val="005234A8"/>
    <w:rsid w:val="005BE551"/>
    <w:rsid w:val="007143C4"/>
    <w:rsid w:val="00767F72"/>
    <w:rsid w:val="007A652F"/>
    <w:rsid w:val="007F53B8"/>
    <w:rsid w:val="00883547"/>
    <w:rsid w:val="008B009D"/>
    <w:rsid w:val="00926649"/>
    <w:rsid w:val="00A12EC2"/>
    <w:rsid w:val="00A20109"/>
    <w:rsid w:val="00A338ED"/>
    <w:rsid w:val="00A61EE1"/>
    <w:rsid w:val="00B02C7D"/>
    <w:rsid w:val="00BE114D"/>
    <w:rsid w:val="00BE39CB"/>
    <w:rsid w:val="00C626A7"/>
    <w:rsid w:val="00CA2A41"/>
    <w:rsid w:val="00D13834"/>
    <w:rsid w:val="00D23BED"/>
    <w:rsid w:val="00DD1719"/>
    <w:rsid w:val="00E340C5"/>
    <w:rsid w:val="00EB4C9A"/>
    <w:rsid w:val="00F8FD71"/>
    <w:rsid w:val="00FC4BD8"/>
    <w:rsid w:val="00FE6349"/>
    <w:rsid w:val="075E0A11"/>
    <w:rsid w:val="08EF21FF"/>
    <w:rsid w:val="093792B1"/>
    <w:rsid w:val="0A06D70B"/>
    <w:rsid w:val="0D401B40"/>
    <w:rsid w:val="0D9A6152"/>
    <w:rsid w:val="0DAA0F57"/>
    <w:rsid w:val="0E2F0D5B"/>
    <w:rsid w:val="10082C79"/>
    <w:rsid w:val="11F87DFD"/>
    <w:rsid w:val="13D593D2"/>
    <w:rsid w:val="15977616"/>
    <w:rsid w:val="15DEAECE"/>
    <w:rsid w:val="17678BE1"/>
    <w:rsid w:val="195C66BD"/>
    <w:rsid w:val="199D7C53"/>
    <w:rsid w:val="19BBF54E"/>
    <w:rsid w:val="1BD42BD4"/>
    <w:rsid w:val="1D87F771"/>
    <w:rsid w:val="2556E6C2"/>
    <w:rsid w:val="2838A99B"/>
    <w:rsid w:val="285F6D45"/>
    <w:rsid w:val="28663384"/>
    <w:rsid w:val="2AFB152D"/>
    <w:rsid w:val="2B34C967"/>
    <w:rsid w:val="2EACE29A"/>
    <w:rsid w:val="36D9BB6D"/>
    <w:rsid w:val="3A240F9E"/>
    <w:rsid w:val="3AA10F8F"/>
    <w:rsid w:val="3B19DA23"/>
    <w:rsid w:val="3B7AEA69"/>
    <w:rsid w:val="435AD497"/>
    <w:rsid w:val="46C4FD93"/>
    <w:rsid w:val="4757C835"/>
    <w:rsid w:val="49C3E386"/>
    <w:rsid w:val="4A8112EF"/>
    <w:rsid w:val="4CD064F7"/>
    <w:rsid w:val="4DF9C98C"/>
    <w:rsid w:val="4E95EBC8"/>
    <w:rsid w:val="4FFA014E"/>
    <w:rsid w:val="50D785AD"/>
    <w:rsid w:val="51FA441B"/>
    <w:rsid w:val="58CE1CB0"/>
    <w:rsid w:val="5B278450"/>
    <w:rsid w:val="5DA8388D"/>
    <w:rsid w:val="5E6890BD"/>
    <w:rsid w:val="5F63C4B3"/>
    <w:rsid w:val="6030F59D"/>
    <w:rsid w:val="60613674"/>
    <w:rsid w:val="6158FD10"/>
    <w:rsid w:val="62A701DF"/>
    <w:rsid w:val="62D00061"/>
    <w:rsid w:val="63473F66"/>
    <w:rsid w:val="660A03A5"/>
    <w:rsid w:val="68818456"/>
    <w:rsid w:val="6993BB6C"/>
    <w:rsid w:val="6D3069D4"/>
    <w:rsid w:val="6DC654F0"/>
    <w:rsid w:val="6FA15B0E"/>
    <w:rsid w:val="7150C1C1"/>
    <w:rsid w:val="7338770A"/>
    <w:rsid w:val="74B9AA36"/>
    <w:rsid w:val="74E7EEB1"/>
    <w:rsid w:val="78409E90"/>
    <w:rsid w:val="78EFE9E5"/>
    <w:rsid w:val="7C598810"/>
    <w:rsid w:val="7CB8A8D7"/>
    <w:rsid w:val="7E996D62"/>
    <w:rsid w:val="7FCCDD21"/>
    <w:rsid w:val="7FD5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2490"/>
  <w15:chartTrackingRefBased/>
  <w15:docId w15:val="{95DF2BC2-87E4-4A82-96D8-CD9568C4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603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7D"/>
    <w:rPr>
      <w:color w:val="FFFFFF" w:themeColor="background1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066031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66031"/>
    <w:pPr>
      <w:spacing w:before="100" w:beforeAutospacing="1" w:after="100" w:afterAutospacing="1" w:line="240" w:lineRule="auto"/>
    </w:pPr>
    <w:rPr>
      <w:rFonts w:ascii="Arial" w:hAnsi="Arial" w:eastAsia="Times New Roman" w:cs="Arial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16/09/relationships/commentsIds" Target="commentsIds.xml" Id="R8dce527edfec4a16" /><Relationship Type="http://schemas.microsoft.com/office/2011/relationships/commentsExtended" Target="commentsExtended.xml" Id="R3a9a2d200a4947e7" /><Relationship Type="http://schemas.microsoft.com/office/2011/relationships/people" Target="people.xml" Id="Ra96ed9c2ef184ed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89D3A9A972B4EBAB0D53959F7C380" ma:contentTypeVersion="13" ma:contentTypeDescription="Create a new document." ma:contentTypeScope="" ma:versionID="8350472830e8603ea748b04540a98989">
  <xsd:schema xmlns:xsd="http://www.w3.org/2001/XMLSchema" xmlns:xs="http://www.w3.org/2001/XMLSchema" xmlns:p="http://schemas.microsoft.com/office/2006/metadata/properties" xmlns:ns3="d8104fc9-8130-47a6-a8f8-8d7aa02e211d" xmlns:ns4="f5417a8a-2663-4cc7-a13a-e8424722c89d" targetNamespace="http://schemas.microsoft.com/office/2006/metadata/properties" ma:root="true" ma:fieldsID="6fc7d236fb90c8e53b41e6ae57cc0a29" ns3:_="" ns4:_="">
    <xsd:import namespace="d8104fc9-8130-47a6-a8f8-8d7aa02e211d"/>
    <xsd:import namespace="f5417a8a-2663-4cc7-a13a-e8424722c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04fc9-8130-47a6-a8f8-8d7aa02e2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7a8a-2663-4cc7-a13a-e8424722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45293-EC07-4AEF-9D24-A917E2F4C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2F595-F1E1-493D-97BA-71419C7CE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04fc9-8130-47a6-a8f8-8d7aa02e211d"/>
    <ds:schemaRef ds:uri="f5417a8a-2663-4cc7-a13a-e8424722c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AB320-4CB8-42CA-A2FF-0FEF137D2B55}">
  <ds:schemaRefs>
    <ds:schemaRef ds:uri="d8104fc9-8130-47a6-a8f8-8d7aa02e211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5417a8a-2663-4cc7-a13a-e8424722c89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Harries</dc:creator>
  <keywords/>
  <dc:description/>
  <lastModifiedBy>Sioned Cox</lastModifiedBy>
  <revision>12</revision>
  <dcterms:created xsi:type="dcterms:W3CDTF">2022-01-29T14:25:00.0000000Z</dcterms:created>
  <dcterms:modified xsi:type="dcterms:W3CDTF">2026-03-18T19:45:22.3437102Z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0x0101005F489D3A9A972B4EBAB0D53959F7C380</vt:lpwstr>
  </property>
</Properties>
</file>